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182A6" w14:textId="127521BD" w:rsidR="00047CAA" w:rsidRPr="00BB4641" w:rsidRDefault="003A337F" w:rsidP="00415793">
      <w:pPr>
        <w:pStyle w:val="titredudocument"/>
        <w:numPr>
          <w:ilvl w:val="0"/>
          <w:numId w:val="1"/>
        </w:numPr>
        <w:rPr>
          <w:rFonts w:ascii="Adobe Caslon Pro" w:hAnsi="Adobe Caslon Pro"/>
          <w:b/>
          <w:bCs/>
          <w:lang w:val="en-US"/>
        </w:rPr>
      </w:pPr>
      <w:bookmarkStart w:id="0" w:name="__RefHeading___Toc672_252077797"/>
      <w:bookmarkStart w:id="1" w:name="_GoBack"/>
      <w:bookmarkEnd w:id="0"/>
      <w:r w:rsidRPr="00BB4641">
        <w:rPr>
          <w:rFonts w:ascii="Adobe Caslon Pro" w:hAnsi="Adobe Caslon Pro"/>
          <w:b/>
          <w:bCs/>
          <w:noProof/>
          <w:lang w:val="en-US"/>
        </w:rPr>
        <mc:AlternateContent>
          <mc:Choice Requires="wps">
            <w:drawing>
              <wp:anchor distT="0" distB="0" distL="0" distR="0" simplePos="0" relativeHeight="6" behindDoc="0" locked="0" layoutInCell="1" allowOverlap="1" wp14:anchorId="55D3D9D4" wp14:editId="3B588C6F">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06878AD1"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" strokecolor="#403c41"/>
            </w:pict>
          </mc:Fallback>
        </mc:AlternateContent>
      </w:r>
      <w:r w:rsidR="00415793" w:rsidRPr="00BB4641">
        <w:rPr>
          <w:rFonts w:ascii="Adobe Caslon Pro" w:hAnsi="Adobe Caslon Pro"/>
          <w:b/>
          <w:bCs/>
          <w:lang w:val="en-US"/>
        </w:rPr>
        <w:t>Postdoctoral position to study the condensation of the protolunar disk</w:t>
      </w:r>
    </w:p>
    <w:p w14:paraId="4A7E2286" w14:textId="77777777" w:rsidR="00047CAA" w:rsidRPr="00981A3A" w:rsidRDefault="003A337F">
      <w:pPr>
        <w:rPr>
          <w:rFonts w:ascii="Adobe Caslon Pro" w:hAnsi="Adobe Caslon Pro"/>
        </w:rPr>
      </w:pPr>
      <w:bookmarkStart w:id="2" w:name="__RefHeading___Toc2798_252077797"/>
      <w:bookmarkEnd w:id="2"/>
      <w:bookmarkEnd w:id="1"/>
      <w:r w:rsidRPr="00981A3A">
        <w:rPr>
          <w:rFonts w:ascii="Adobe Caslon Pro" w:hAnsi="Adobe Caslon Pro"/>
        </w:rPr>
        <w:t xml:space="preserve">Job </w:t>
      </w:r>
      <w:proofErr w:type="spellStart"/>
      <w:r w:rsidRPr="00981A3A">
        <w:rPr>
          <w:rFonts w:ascii="Adobe Caslon Pro" w:hAnsi="Adobe Caslon Pro"/>
        </w:rPr>
        <w:t>offer</w:t>
      </w:r>
      <w:proofErr w:type="spellEnd"/>
      <w:r w:rsidRPr="00981A3A">
        <w:rPr>
          <w:rFonts w:ascii="Adobe Caslon Pro" w:hAnsi="Adobe Caslon Pro"/>
        </w:rPr>
        <w:t xml:space="preserve"> </w:t>
      </w:r>
      <w:proofErr w:type="spellStart"/>
      <w:r w:rsidRPr="00981A3A">
        <w:rPr>
          <w:rFonts w:ascii="Adobe Caslon Pro" w:hAnsi="Adobe Caslon Pro"/>
        </w:rPr>
        <w:t>from</w:t>
      </w:r>
      <w:proofErr w:type="spellEnd"/>
      <w:r w:rsidRPr="00981A3A">
        <w:rPr>
          <w:rFonts w:ascii="Adobe Caslon Pro" w:hAnsi="Adobe Caslon Pro"/>
        </w:rPr>
        <w:t xml:space="preserve"> the institut de physique du globe de Paris | CNRS UMR 7154</w:t>
      </w:r>
    </w:p>
    <w:p w14:paraId="63FF5135" w14:textId="77777777" w:rsidR="00047CAA" w:rsidRPr="00BB4641" w:rsidRDefault="00047CAA">
      <w:pPr>
        <w:pStyle w:val="Titre3"/>
        <w:rPr>
          <w:rFonts w:ascii="Adobe Caslon Pro" w:hAnsi="Adobe Caslon Pro"/>
          <w:sz w:val="22"/>
          <w:szCs w:val="32"/>
        </w:rPr>
      </w:pPr>
      <w:bookmarkStart w:id="3" w:name="__RefHeading___Toc674_252077797"/>
      <w:bookmarkEnd w:id="3"/>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047CAA" w:rsidRPr="00BB4641" w14:paraId="3B04E5B8" w14:textId="77777777">
        <w:tc>
          <w:tcPr>
            <w:tcW w:w="3963" w:type="dxa"/>
            <w:tcBorders>
              <w:bottom w:val="single" w:sz="2" w:space="0" w:color="CCCCCC"/>
            </w:tcBorders>
            <w:shd w:val="clear" w:color="auto" w:fill="FFFFFF"/>
          </w:tcPr>
          <w:p w14:paraId="54DB58FC" w14:textId="77777777" w:rsidR="00047CAA" w:rsidRPr="00BB4641" w:rsidRDefault="003A337F">
            <w:pPr>
              <w:pStyle w:val="Corpsdetexte"/>
              <w:spacing w:before="57" w:after="57"/>
              <w:rPr>
                <w:rFonts w:ascii="Adobe Caslon Pro" w:hAnsi="Adobe Caslon Pro"/>
                <w:b/>
                <w:bCs/>
                <w:sz w:val="18"/>
                <w:szCs w:val="32"/>
                <w:lang w:val="en-US"/>
              </w:rPr>
            </w:pPr>
            <w:r w:rsidRPr="00BB4641">
              <w:rPr>
                <w:rFonts w:ascii="Adobe Caslon Pro" w:hAnsi="Adobe Caslon Pro"/>
                <w:b/>
                <w:bCs/>
                <w:sz w:val="18"/>
                <w:szCs w:val="32"/>
                <w:lang w:val="en-US"/>
              </w:rPr>
              <w:t>Researcher in</w:t>
            </w:r>
          </w:p>
        </w:tc>
        <w:tc>
          <w:tcPr>
            <w:tcW w:w="5109" w:type="dxa"/>
            <w:tcBorders>
              <w:bottom w:val="single" w:sz="2" w:space="0" w:color="CCCCCC"/>
            </w:tcBorders>
            <w:shd w:val="clear" w:color="auto" w:fill="FFFFFF"/>
          </w:tcPr>
          <w:p w14:paraId="7DF1A99D" w14:textId="350DC6A4" w:rsidR="00047CAA" w:rsidRPr="00BB4641" w:rsidRDefault="008030E4">
            <w:pPr>
              <w:pStyle w:val="Corpsdetexte"/>
              <w:spacing w:before="57" w:after="57"/>
              <w:rPr>
                <w:rFonts w:ascii="Adobe Caslon Pro" w:hAnsi="Adobe Caslon Pro"/>
                <w:sz w:val="18"/>
                <w:szCs w:val="32"/>
                <w:lang w:val="en-US"/>
              </w:rPr>
            </w:pPr>
            <w:r w:rsidRPr="00BB4641">
              <w:rPr>
                <w:rFonts w:ascii="Adobe Caslon Pro" w:hAnsi="Adobe Caslon Pro"/>
                <w:sz w:val="18"/>
                <w:szCs w:val="32"/>
                <w:lang w:val="en-US"/>
              </w:rPr>
              <w:t>Computational physics/chemistry/mineralogy</w:t>
            </w:r>
          </w:p>
        </w:tc>
      </w:tr>
      <w:tr w:rsidR="00047CAA" w:rsidRPr="00CE50FF" w14:paraId="492D3F27" w14:textId="77777777">
        <w:tc>
          <w:tcPr>
            <w:tcW w:w="3963" w:type="dxa"/>
            <w:tcBorders>
              <w:top w:val="single" w:sz="2" w:space="0" w:color="CCCCCC"/>
              <w:bottom w:val="single" w:sz="2" w:space="0" w:color="CCCCCC"/>
            </w:tcBorders>
            <w:shd w:val="clear" w:color="auto" w:fill="FFFFFF"/>
          </w:tcPr>
          <w:p w14:paraId="45ED9D15" w14:textId="77777777" w:rsidR="00047CAA" w:rsidRPr="00BB4641" w:rsidRDefault="003A337F">
            <w:pPr>
              <w:pStyle w:val="Corpsdetexte"/>
              <w:spacing w:before="57" w:after="57"/>
              <w:rPr>
                <w:rFonts w:ascii="Adobe Caslon Pro" w:hAnsi="Adobe Caslon Pro"/>
                <w:sz w:val="18"/>
                <w:szCs w:val="32"/>
                <w:lang w:val="en-US"/>
              </w:rPr>
            </w:pPr>
            <w:r w:rsidRPr="00BB4641">
              <w:rPr>
                <w:rFonts w:ascii="Adobe Caslon Pro" w:hAnsi="Adobe Caslon Pro"/>
                <w:b/>
                <w:bCs/>
                <w:sz w:val="18"/>
                <w:szCs w:val="32"/>
                <w:lang w:val="en-US"/>
              </w:rPr>
              <w:t>Duration</w:t>
            </w:r>
          </w:p>
        </w:tc>
        <w:tc>
          <w:tcPr>
            <w:tcW w:w="5109" w:type="dxa"/>
            <w:tcBorders>
              <w:top w:val="single" w:sz="2" w:space="0" w:color="CCCCCC"/>
              <w:bottom w:val="single" w:sz="2" w:space="0" w:color="CCCCCC"/>
            </w:tcBorders>
            <w:shd w:val="clear" w:color="auto" w:fill="FFFFFF"/>
          </w:tcPr>
          <w:p w14:paraId="47B01548" w14:textId="37DDA05E" w:rsidR="00047CAA" w:rsidRPr="00BB4641" w:rsidRDefault="008030E4">
            <w:pPr>
              <w:pStyle w:val="Corpsdetexte"/>
              <w:spacing w:before="57" w:after="57"/>
              <w:rPr>
                <w:rFonts w:ascii="Adobe Caslon Pro" w:hAnsi="Adobe Caslon Pro"/>
                <w:sz w:val="18"/>
                <w:szCs w:val="32"/>
                <w:lang w:val="en-US"/>
              </w:rPr>
            </w:pPr>
            <w:r w:rsidRPr="00BB4641">
              <w:rPr>
                <w:rFonts w:ascii="Adobe Caslon Pro" w:hAnsi="Adobe Caslon Pro"/>
                <w:sz w:val="18"/>
                <w:szCs w:val="32"/>
                <w:lang w:val="en-US"/>
              </w:rPr>
              <w:t>One year, with possible one year extension</w:t>
            </w:r>
          </w:p>
        </w:tc>
      </w:tr>
      <w:tr w:rsidR="00047CAA" w:rsidRPr="00BB4641" w14:paraId="72E35CC3" w14:textId="77777777">
        <w:tc>
          <w:tcPr>
            <w:tcW w:w="3963" w:type="dxa"/>
            <w:tcBorders>
              <w:top w:val="single" w:sz="2" w:space="0" w:color="CCCCCC"/>
              <w:bottom w:val="single" w:sz="2" w:space="0" w:color="CCCCCC"/>
            </w:tcBorders>
            <w:shd w:val="clear" w:color="auto" w:fill="FFFFFF"/>
          </w:tcPr>
          <w:p w14:paraId="67DC8665" w14:textId="77777777" w:rsidR="00047CAA" w:rsidRPr="00BB4641" w:rsidRDefault="003A337F">
            <w:pPr>
              <w:pStyle w:val="Corpsdetexte"/>
              <w:spacing w:before="57" w:after="57"/>
              <w:rPr>
                <w:rFonts w:ascii="Adobe Caslon Pro" w:hAnsi="Adobe Caslon Pro"/>
                <w:b/>
                <w:bCs/>
                <w:sz w:val="18"/>
                <w:szCs w:val="32"/>
                <w:lang w:val="en-US"/>
              </w:rPr>
            </w:pPr>
            <w:r w:rsidRPr="00BB4641">
              <w:rPr>
                <w:rFonts w:ascii="Adobe Caslon Pro" w:hAnsi="Adobe Caslon Pro"/>
                <w:b/>
                <w:bCs/>
                <w:sz w:val="18"/>
                <w:szCs w:val="32"/>
                <w:lang w:val="en-US"/>
              </w:rPr>
              <w:t>Affectation</w:t>
            </w:r>
          </w:p>
        </w:tc>
        <w:tc>
          <w:tcPr>
            <w:tcW w:w="5109" w:type="dxa"/>
            <w:tcBorders>
              <w:top w:val="single" w:sz="2" w:space="0" w:color="CCCCCC"/>
              <w:bottom w:val="single" w:sz="2" w:space="0" w:color="CCCCCC"/>
            </w:tcBorders>
            <w:shd w:val="clear" w:color="auto" w:fill="FFFFFF"/>
          </w:tcPr>
          <w:p w14:paraId="121CB89F" w14:textId="6E3B2E34" w:rsidR="00047CAA" w:rsidRPr="00BB4641" w:rsidRDefault="008030E4">
            <w:pPr>
              <w:pStyle w:val="Corpsdetexte"/>
              <w:spacing w:before="57" w:after="57"/>
              <w:rPr>
                <w:rFonts w:ascii="Adobe Caslon Pro" w:hAnsi="Adobe Caslon Pro"/>
                <w:sz w:val="18"/>
                <w:szCs w:val="32"/>
                <w:lang w:val="en-US"/>
              </w:rPr>
            </w:pPr>
            <w:r w:rsidRPr="00BB4641">
              <w:rPr>
                <w:rFonts w:ascii="Adobe Caslon Pro" w:hAnsi="Adobe Caslon Pro"/>
                <w:sz w:val="18"/>
                <w:szCs w:val="32"/>
                <w:lang w:val="en-US"/>
              </w:rPr>
              <w:t>IPGP, CAGE</w:t>
            </w:r>
          </w:p>
        </w:tc>
      </w:tr>
      <w:tr w:rsidR="00047CAA" w:rsidRPr="00BB4641" w14:paraId="257948F9" w14:textId="77777777">
        <w:tc>
          <w:tcPr>
            <w:tcW w:w="3963" w:type="dxa"/>
            <w:tcBorders>
              <w:top w:val="single" w:sz="2" w:space="0" w:color="CCCCCC"/>
              <w:bottom w:val="single" w:sz="2" w:space="0" w:color="CCCCCC"/>
            </w:tcBorders>
            <w:shd w:val="clear" w:color="auto" w:fill="FFFFFF"/>
          </w:tcPr>
          <w:p w14:paraId="176A9D1A" w14:textId="77777777" w:rsidR="00047CAA" w:rsidRPr="00BB4641" w:rsidRDefault="003A337F">
            <w:pPr>
              <w:pStyle w:val="Corpsdetexte"/>
              <w:spacing w:before="57" w:after="57"/>
              <w:rPr>
                <w:rFonts w:ascii="Adobe Caslon Pro" w:hAnsi="Adobe Caslon Pro"/>
                <w:b/>
                <w:bCs/>
                <w:sz w:val="18"/>
                <w:szCs w:val="32"/>
                <w:lang w:val="en-US"/>
              </w:rPr>
            </w:pPr>
            <w:r w:rsidRPr="00BB4641">
              <w:rPr>
                <w:rFonts w:ascii="Adobe Caslon Pro" w:hAnsi="Adobe Caslon Pro"/>
                <w:b/>
                <w:bCs/>
                <w:sz w:val="18"/>
                <w:szCs w:val="32"/>
                <w:lang w:val="en-US"/>
              </w:rPr>
              <w:t>Salary</w:t>
            </w:r>
          </w:p>
        </w:tc>
        <w:tc>
          <w:tcPr>
            <w:tcW w:w="5109" w:type="dxa"/>
            <w:tcBorders>
              <w:top w:val="single" w:sz="2" w:space="0" w:color="CCCCCC"/>
              <w:bottom w:val="single" w:sz="2" w:space="0" w:color="CCCCCC"/>
            </w:tcBorders>
            <w:shd w:val="clear" w:color="auto" w:fill="FFFFFF"/>
          </w:tcPr>
          <w:p w14:paraId="7019B673" w14:textId="6F6865BE" w:rsidR="00047CAA" w:rsidRPr="00BB4641" w:rsidRDefault="00047CAA">
            <w:pPr>
              <w:pStyle w:val="Corpsdetexte"/>
              <w:spacing w:before="57" w:after="57"/>
              <w:rPr>
                <w:rFonts w:ascii="Adobe Caslon Pro" w:hAnsi="Adobe Caslon Pro"/>
                <w:sz w:val="18"/>
                <w:szCs w:val="32"/>
                <w:lang w:val="en-US"/>
              </w:rPr>
            </w:pPr>
          </w:p>
        </w:tc>
      </w:tr>
      <w:tr w:rsidR="00047CAA" w:rsidRPr="00BB4641" w14:paraId="610DF779" w14:textId="77777777">
        <w:tc>
          <w:tcPr>
            <w:tcW w:w="3963" w:type="dxa"/>
            <w:tcBorders>
              <w:top w:val="single" w:sz="2" w:space="0" w:color="CCCCCC"/>
              <w:bottom w:val="single" w:sz="2" w:space="0" w:color="CCCCCC"/>
            </w:tcBorders>
            <w:shd w:val="clear" w:color="auto" w:fill="FFFFFF"/>
          </w:tcPr>
          <w:p w14:paraId="38F14137" w14:textId="77777777" w:rsidR="00047CAA" w:rsidRPr="00BB4641" w:rsidRDefault="003A337F">
            <w:pPr>
              <w:pStyle w:val="Corpsdetexte"/>
              <w:spacing w:before="57" w:after="57"/>
              <w:rPr>
                <w:rFonts w:ascii="Adobe Caslon Pro" w:hAnsi="Adobe Caslon Pro"/>
                <w:b/>
                <w:bCs/>
                <w:sz w:val="18"/>
                <w:szCs w:val="32"/>
                <w:lang w:val="en-US"/>
              </w:rPr>
            </w:pPr>
            <w:r w:rsidRPr="00BB4641">
              <w:rPr>
                <w:rFonts w:ascii="Adobe Caslon Pro" w:hAnsi="Adobe Caslon Pro"/>
                <w:b/>
                <w:bCs/>
                <w:sz w:val="18"/>
                <w:szCs w:val="32"/>
                <w:lang w:val="en-US"/>
              </w:rPr>
              <w:t>Date of publication</w:t>
            </w:r>
          </w:p>
        </w:tc>
        <w:tc>
          <w:tcPr>
            <w:tcW w:w="5109" w:type="dxa"/>
            <w:tcBorders>
              <w:top w:val="single" w:sz="2" w:space="0" w:color="CCCCCC"/>
              <w:bottom w:val="single" w:sz="2" w:space="0" w:color="CCCCCC"/>
            </w:tcBorders>
            <w:shd w:val="clear" w:color="auto" w:fill="FFFFFF"/>
          </w:tcPr>
          <w:p w14:paraId="1A5F9CC5" w14:textId="625E29B7" w:rsidR="00047CAA" w:rsidRPr="00BB4641" w:rsidRDefault="00B46C46">
            <w:pPr>
              <w:pStyle w:val="Corpsdetexte"/>
              <w:spacing w:before="57" w:after="57"/>
              <w:rPr>
                <w:rFonts w:ascii="Adobe Caslon Pro" w:hAnsi="Adobe Caslon Pro"/>
                <w:sz w:val="18"/>
                <w:szCs w:val="32"/>
                <w:lang w:val="en-US"/>
              </w:rPr>
            </w:pPr>
            <w:r>
              <w:rPr>
                <w:rFonts w:ascii="Adobe Caslon Pro" w:hAnsi="Adobe Caslon Pro"/>
                <w:sz w:val="18"/>
                <w:szCs w:val="32"/>
                <w:lang w:val="en-US"/>
              </w:rPr>
              <w:t>May 24</w:t>
            </w:r>
            <w:proofErr w:type="gramStart"/>
            <w:r w:rsidRPr="00B46C46">
              <w:rPr>
                <w:rFonts w:ascii="Adobe Caslon Pro" w:hAnsi="Adobe Caslon Pro"/>
                <w:sz w:val="18"/>
                <w:szCs w:val="32"/>
                <w:vertAlign w:val="superscript"/>
                <w:lang w:val="en-US"/>
              </w:rPr>
              <w:t>th</w:t>
            </w:r>
            <w:r w:rsidR="00CE50FF">
              <w:rPr>
                <w:rFonts w:ascii="Adobe Caslon Pro" w:hAnsi="Adobe Caslon Pro"/>
                <w:sz w:val="18"/>
                <w:szCs w:val="32"/>
                <w:lang w:val="en-US"/>
              </w:rPr>
              <w:t xml:space="preserve"> ,</w:t>
            </w:r>
            <w:proofErr w:type="gramEnd"/>
            <w:r w:rsidR="00CE50FF">
              <w:rPr>
                <w:rFonts w:ascii="Adobe Caslon Pro" w:hAnsi="Adobe Caslon Pro"/>
                <w:sz w:val="18"/>
                <w:szCs w:val="32"/>
                <w:lang w:val="en-US"/>
              </w:rPr>
              <w:t xml:space="preserve"> 2024</w:t>
            </w:r>
          </w:p>
        </w:tc>
      </w:tr>
      <w:tr w:rsidR="00047CAA" w:rsidRPr="00CE50FF" w14:paraId="0DC95EC6" w14:textId="77777777">
        <w:tc>
          <w:tcPr>
            <w:tcW w:w="3963" w:type="dxa"/>
            <w:tcBorders>
              <w:top w:val="single" w:sz="2" w:space="0" w:color="CCCCCC"/>
              <w:bottom w:val="single" w:sz="2" w:space="0" w:color="CCCCCC"/>
            </w:tcBorders>
            <w:shd w:val="clear" w:color="auto" w:fill="FFFFFF"/>
          </w:tcPr>
          <w:p w14:paraId="6FDBC8DA" w14:textId="77777777" w:rsidR="00047CAA" w:rsidRPr="00BB4641" w:rsidRDefault="003A337F">
            <w:pPr>
              <w:pStyle w:val="Corpsdetexte"/>
              <w:spacing w:before="57" w:after="57"/>
              <w:rPr>
                <w:rFonts w:ascii="Adobe Caslon Pro" w:hAnsi="Adobe Caslon Pro"/>
                <w:b/>
                <w:bCs/>
                <w:sz w:val="18"/>
                <w:szCs w:val="32"/>
                <w:lang w:val="en-US"/>
              </w:rPr>
            </w:pPr>
            <w:r w:rsidRPr="00BB4641">
              <w:rPr>
                <w:rFonts w:ascii="Adobe Caslon Pro" w:hAnsi="Adobe Caslon Pro"/>
                <w:b/>
                <w:bCs/>
                <w:sz w:val="18"/>
                <w:szCs w:val="32"/>
                <w:lang w:val="en-US"/>
              </w:rPr>
              <w:t>Starting date</w:t>
            </w:r>
          </w:p>
        </w:tc>
        <w:tc>
          <w:tcPr>
            <w:tcW w:w="5109" w:type="dxa"/>
            <w:tcBorders>
              <w:top w:val="single" w:sz="2" w:space="0" w:color="CCCCCC"/>
              <w:bottom w:val="single" w:sz="2" w:space="0" w:color="CCCCCC"/>
            </w:tcBorders>
            <w:shd w:val="clear" w:color="auto" w:fill="FFFFFF"/>
          </w:tcPr>
          <w:p w14:paraId="5DB5429D" w14:textId="1215AF17" w:rsidR="00047CAA" w:rsidRPr="00BB4641" w:rsidRDefault="008030E4">
            <w:pPr>
              <w:pStyle w:val="Corpsdetexte"/>
              <w:spacing w:before="57" w:after="57"/>
              <w:rPr>
                <w:rFonts w:ascii="Adobe Caslon Pro" w:hAnsi="Adobe Caslon Pro"/>
                <w:sz w:val="18"/>
                <w:szCs w:val="32"/>
                <w:lang w:val="en-US"/>
              </w:rPr>
            </w:pPr>
            <w:r w:rsidRPr="00BB4641">
              <w:rPr>
                <w:rFonts w:ascii="Adobe Caslon Pro" w:hAnsi="Adobe Caslon Pro"/>
                <w:sz w:val="18"/>
                <w:szCs w:val="32"/>
                <w:lang w:val="en-US"/>
              </w:rPr>
              <w:t xml:space="preserve">Earliest date possible after </w:t>
            </w:r>
            <w:r w:rsidR="00B46C46">
              <w:rPr>
                <w:rFonts w:ascii="Adobe Caslon Pro" w:hAnsi="Adobe Caslon Pro"/>
                <w:sz w:val="18"/>
                <w:szCs w:val="32"/>
                <w:lang w:val="en-US"/>
              </w:rPr>
              <w:t>September</w:t>
            </w:r>
            <w:r w:rsidR="00CE50FF">
              <w:rPr>
                <w:rFonts w:ascii="Adobe Caslon Pro" w:hAnsi="Adobe Caslon Pro"/>
                <w:sz w:val="18"/>
                <w:szCs w:val="32"/>
                <w:lang w:val="en-US"/>
              </w:rPr>
              <w:t xml:space="preserve"> 1</w:t>
            </w:r>
            <w:r w:rsidR="00CE50FF" w:rsidRPr="00CE50FF">
              <w:rPr>
                <w:rFonts w:ascii="Adobe Caslon Pro" w:hAnsi="Adobe Caslon Pro"/>
                <w:sz w:val="18"/>
                <w:szCs w:val="32"/>
                <w:vertAlign w:val="superscript"/>
                <w:lang w:val="en-US"/>
              </w:rPr>
              <w:t>st</w:t>
            </w:r>
            <w:r w:rsidR="00CE50FF">
              <w:rPr>
                <w:rFonts w:ascii="Adobe Caslon Pro" w:hAnsi="Adobe Caslon Pro"/>
                <w:sz w:val="18"/>
                <w:szCs w:val="32"/>
                <w:lang w:val="en-US"/>
              </w:rPr>
              <w:t>, 2024</w:t>
            </w:r>
          </w:p>
        </w:tc>
      </w:tr>
      <w:tr w:rsidR="00047CAA" w:rsidRPr="00BB4641" w14:paraId="7C3B4C84" w14:textId="77777777">
        <w:tc>
          <w:tcPr>
            <w:tcW w:w="3963" w:type="dxa"/>
            <w:tcBorders>
              <w:top w:val="single" w:sz="2" w:space="0" w:color="CCCCCC"/>
              <w:bottom w:val="single" w:sz="2" w:space="0" w:color="CCCCCC"/>
            </w:tcBorders>
            <w:shd w:val="clear" w:color="auto" w:fill="FFFFFF"/>
          </w:tcPr>
          <w:p w14:paraId="01458E53" w14:textId="77777777" w:rsidR="00047CAA" w:rsidRPr="00BB4641" w:rsidRDefault="003A337F">
            <w:pPr>
              <w:pStyle w:val="Corpsdetexte"/>
              <w:spacing w:before="57" w:after="57"/>
              <w:rPr>
                <w:rFonts w:ascii="Adobe Caslon Pro" w:hAnsi="Adobe Caslon Pro"/>
                <w:sz w:val="18"/>
                <w:szCs w:val="32"/>
                <w:lang w:val="en-US"/>
              </w:rPr>
            </w:pPr>
            <w:r w:rsidRPr="00BB4641">
              <w:rPr>
                <w:rFonts w:ascii="Adobe Caslon Pro" w:hAnsi="Adobe Caslon Pro"/>
                <w:b/>
                <w:bCs/>
                <w:sz w:val="18"/>
                <w:szCs w:val="32"/>
                <w:lang w:val="en-US"/>
              </w:rPr>
              <w:t>Location</w:t>
            </w:r>
          </w:p>
        </w:tc>
        <w:tc>
          <w:tcPr>
            <w:tcW w:w="5109" w:type="dxa"/>
            <w:tcBorders>
              <w:top w:val="single" w:sz="2" w:space="0" w:color="CCCCCC"/>
              <w:bottom w:val="single" w:sz="2" w:space="0" w:color="CCCCCC"/>
            </w:tcBorders>
            <w:shd w:val="clear" w:color="auto" w:fill="FFFFFF"/>
          </w:tcPr>
          <w:p w14:paraId="6471C910" w14:textId="17F85F2B" w:rsidR="00047CAA" w:rsidRPr="00BB4641" w:rsidRDefault="008030E4">
            <w:pPr>
              <w:pStyle w:val="Corpsdetexte"/>
              <w:spacing w:before="57" w:after="57"/>
              <w:rPr>
                <w:rFonts w:ascii="Adobe Caslon Pro" w:hAnsi="Adobe Caslon Pro"/>
                <w:sz w:val="18"/>
                <w:szCs w:val="32"/>
              </w:rPr>
            </w:pPr>
            <w:r w:rsidRPr="00BB4641">
              <w:rPr>
                <w:rFonts w:ascii="Adobe Caslon Pro" w:hAnsi="Adobe Caslon Pro"/>
                <w:sz w:val="18"/>
                <w:szCs w:val="32"/>
              </w:rPr>
              <w:t>Institut de Physique du Globe de Paris, 1 rue Jussieu, Paris 75005</w:t>
            </w:r>
          </w:p>
        </w:tc>
      </w:tr>
    </w:tbl>
    <w:p w14:paraId="09F36A3A" w14:textId="77777777" w:rsidR="00047CAA" w:rsidRPr="00BB4641" w:rsidRDefault="00047CAA">
      <w:pPr>
        <w:pStyle w:val="Titre3"/>
        <w:rPr>
          <w:rFonts w:ascii="Adobe Caslon Pro" w:hAnsi="Adobe Caslon Pro"/>
          <w:b/>
          <w:color w:val="E0523B"/>
          <w:sz w:val="28"/>
          <w:szCs w:val="40"/>
        </w:rPr>
      </w:pPr>
      <w:bookmarkStart w:id="4" w:name="__RefHeading___Toc896_2765008246"/>
      <w:bookmarkEnd w:id="4"/>
    </w:p>
    <w:p w14:paraId="5A3EF9BA" w14:textId="658A6212" w:rsidR="00047CAA" w:rsidRPr="00BB4641" w:rsidRDefault="003A337F">
      <w:pPr>
        <w:pStyle w:val="Titre3"/>
        <w:rPr>
          <w:rFonts w:ascii="Adobe Caslon Pro" w:hAnsi="Adobe Caslon Pro"/>
          <w:sz w:val="28"/>
          <w:szCs w:val="40"/>
        </w:rPr>
      </w:pPr>
      <w:r w:rsidRPr="00BB4641">
        <w:rPr>
          <w:rFonts w:ascii="Adobe Caslon Pro" w:hAnsi="Adobe Caslon Pro"/>
          <w:sz w:val="28"/>
          <w:szCs w:val="40"/>
        </w:rPr>
        <w:t xml:space="preserve">The </w:t>
      </w:r>
      <w:r w:rsidR="0087731A" w:rsidRPr="00BB4641">
        <w:rPr>
          <w:rFonts w:ascii="Adobe Caslon Pro" w:hAnsi="Adobe Caslon Pro"/>
          <w:sz w:val="28"/>
          <w:szCs w:val="40"/>
        </w:rPr>
        <w:t>I</w:t>
      </w:r>
      <w:r w:rsidRPr="00BB4641">
        <w:rPr>
          <w:rFonts w:ascii="Adobe Caslon Pro" w:hAnsi="Adobe Caslon Pro"/>
          <w:sz w:val="28"/>
          <w:szCs w:val="40"/>
        </w:rPr>
        <w:t xml:space="preserve">nstitut de </w:t>
      </w:r>
      <w:r w:rsidR="0087731A" w:rsidRPr="00BB4641">
        <w:rPr>
          <w:rFonts w:ascii="Adobe Caslon Pro" w:hAnsi="Adobe Caslon Pro"/>
          <w:sz w:val="28"/>
          <w:szCs w:val="40"/>
        </w:rPr>
        <w:t>P</w:t>
      </w:r>
      <w:r w:rsidRPr="00BB4641">
        <w:rPr>
          <w:rFonts w:ascii="Adobe Caslon Pro" w:hAnsi="Adobe Caslon Pro"/>
          <w:sz w:val="28"/>
          <w:szCs w:val="40"/>
        </w:rPr>
        <w:t xml:space="preserve">hysique du </w:t>
      </w:r>
      <w:r w:rsidR="0087731A" w:rsidRPr="00BB4641">
        <w:rPr>
          <w:rFonts w:ascii="Adobe Caslon Pro" w:hAnsi="Adobe Caslon Pro"/>
          <w:sz w:val="28"/>
          <w:szCs w:val="40"/>
        </w:rPr>
        <w:t>G</w:t>
      </w:r>
      <w:r w:rsidRPr="00BB4641">
        <w:rPr>
          <w:rFonts w:ascii="Adobe Caslon Pro" w:hAnsi="Adobe Caslon Pro"/>
          <w:sz w:val="28"/>
          <w:szCs w:val="40"/>
        </w:rPr>
        <w:t>lobe de Paris</w:t>
      </w:r>
    </w:p>
    <w:p w14:paraId="3CFF396D" w14:textId="77777777" w:rsidR="00047CAA" w:rsidRPr="00BB4641" w:rsidRDefault="003A337F">
      <w:pPr>
        <w:pStyle w:val="Corpsdetexte"/>
        <w:rPr>
          <w:rFonts w:ascii="Adobe Caslon Pro" w:hAnsi="Adobe Caslon Pro"/>
          <w:sz w:val="21"/>
          <w:szCs w:val="40"/>
          <w:lang w:val="en-US"/>
        </w:rPr>
      </w:pPr>
      <w:r w:rsidRPr="00BB4641">
        <w:rPr>
          <w:rFonts w:ascii="Adobe Caslon Pro" w:hAnsi="Adobe Caslon Pro"/>
          <w:sz w:val="21"/>
          <w:szCs w:val="40"/>
          <w:lang w:val="en-US"/>
        </w:rPr>
        <w:t xml:space="preserve">A world-renowned geosciences </w:t>
      </w:r>
      <w:proofErr w:type="spellStart"/>
      <w:r w:rsidRPr="00BB4641">
        <w:rPr>
          <w:rFonts w:ascii="Adobe Caslon Pro" w:hAnsi="Adobe Caslon Pro"/>
          <w:sz w:val="21"/>
          <w:szCs w:val="40"/>
          <w:lang w:val="en-US"/>
        </w:rPr>
        <w:t>organisation</w:t>
      </w:r>
      <w:proofErr w:type="spellEnd"/>
      <w:r w:rsidRPr="00BB4641">
        <w:rPr>
          <w:rFonts w:ascii="Adobe Caslon Pro" w:hAnsi="Adobe Caslon Pro"/>
          <w:sz w:val="21"/>
          <w:szCs w:val="40"/>
          <w:lang w:val="en-US"/>
        </w:rPr>
        <w:t xml:space="preserve">, the IPGP is associated with the CNRS and an integrated institute of the </w:t>
      </w:r>
      <w:proofErr w:type="spellStart"/>
      <w:r w:rsidRPr="00BB4641">
        <w:rPr>
          <w:rFonts w:ascii="Adobe Caslon Pro" w:hAnsi="Adobe Caslon Pro"/>
          <w:sz w:val="21"/>
          <w:szCs w:val="40"/>
          <w:lang w:val="en-US"/>
        </w:rPr>
        <w:t>Université</w:t>
      </w:r>
      <w:proofErr w:type="spellEnd"/>
      <w:r w:rsidRPr="00BB4641">
        <w:rPr>
          <w:rFonts w:ascii="Adobe Caslon Pro" w:hAnsi="Adobe Caslon Pro"/>
          <w:sz w:val="21"/>
          <w:szCs w:val="40"/>
          <w:lang w:val="en-US"/>
        </w:rPr>
        <w:t xml:space="preserve"> Paris </w:t>
      </w:r>
      <w:proofErr w:type="spellStart"/>
      <w:r w:rsidRPr="00BB4641">
        <w:rPr>
          <w:rFonts w:ascii="Adobe Caslon Pro" w:hAnsi="Adobe Caslon Pro"/>
          <w:sz w:val="21"/>
          <w:szCs w:val="40"/>
          <w:lang w:val="en-US"/>
        </w:rPr>
        <w:t>Cité</w:t>
      </w:r>
      <w:proofErr w:type="spellEnd"/>
      <w:r w:rsidRPr="00BB4641">
        <w:rPr>
          <w:rFonts w:ascii="Adobe Caslon Pro" w:hAnsi="Adobe Caslon Pro"/>
          <w:sz w:val="21"/>
          <w:szCs w:val="40"/>
          <w:lang w:val="en-US"/>
        </w:rPr>
        <w:t>. Bringing together more than 500 people, the IPGP studies the Earth and the planets from the core to the most superficial fluid envelopes, through observation, experimentation and modelling.</w:t>
      </w:r>
    </w:p>
    <w:p w14:paraId="264AD0CF" w14:textId="77777777" w:rsidR="00047CAA" w:rsidRPr="00BB4641" w:rsidRDefault="003A337F">
      <w:pPr>
        <w:pStyle w:val="Corpsdetexte"/>
        <w:rPr>
          <w:rFonts w:ascii="Adobe Caslon Pro" w:hAnsi="Adobe Caslon Pro"/>
          <w:sz w:val="21"/>
          <w:szCs w:val="40"/>
          <w:lang w:val="en-US"/>
        </w:rPr>
      </w:pPr>
      <w:r w:rsidRPr="00BB4641">
        <w:rPr>
          <w:rFonts w:ascii="Adobe Caslon Pro" w:hAnsi="Adobe Caslon Pro"/>
          <w:sz w:val="21"/>
          <w:szCs w:val="40"/>
          <w:lang w:val="en-US"/>
        </w:rPr>
        <w:t>The research aeras are structured through 4 main unifying themes: Interiors of the Earth and Planets, Natural Hazards, Earth System and Origins.</w:t>
      </w:r>
    </w:p>
    <w:p w14:paraId="1F39503F" w14:textId="77777777" w:rsidR="00047CAA" w:rsidRPr="00BB4641" w:rsidRDefault="003A337F">
      <w:pPr>
        <w:pStyle w:val="Corpsdetexte"/>
        <w:rPr>
          <w:rFonts w:ascii="Adobe Caslon Pro" w:hAnsi="Adobe Caslon Pro"/>
          <w:sz w:val="21"/>
          <w:szCs w:val="40"/>
          <w:lang w:val="en-US"/>
        </w:rPr>
      </w:pPr>
      <w:r w:rsidRPr="00BB4641">
        <w:rPr>
          <w:rFonts w:ascii="Adobe Caslon Pro" w:hAnsi="Adobe Caslon Pro"/>
          <w:sz w:val="21"/>
          <w:szCs w:val="40"/>
          <w:lang w:val="en-US"/>
        </w:rPr>
        <w:t>The IPGP is in charge of labelled observation services in volcanology, seismology, magnetism, gravimetry and erosion. And the IPGP's permanent observatories monitor the four active French overseas volcanoes in Guadeloupe, Martinique, Réunion Island and Mayotte.</w:t>
      </w:r>
    </w:p>
    <w:p w14:paraId="74C83974" w14:textId="75EA949B" w:rsidR="00047CAA" w:rsidRDefault="003A337F">
      <w:pPr>
        <w:pStyle w:val="Corpsdetexte"/>
        <w:rPr>
          <w:rFonts w:ascii="Adobe Caslon Pro" w:hAnsi="Adobe Caslon Pro"/>
          <w:sz w:val="21"/>
          <w:szCs w:val="40"/>
          <w:lang w:val="en-US"/>
        </w:rPr>
      </w:pPr>
      <w:r w:rsidRPr="00BB4641">
        <w:rPr>
          <w:rFonts w:ascii="Adobe Caslon Pro" w:hAnsi="Adobe Caslon Pro"/>
          <w:sz w:val="21"/>
          <w:szCs w:val="40"/>
          <w:lang w:val="en-US"/>
        </w:rPr>
        <w:t>The IPGP hosts powerful computing resources and state-of-the-art experimental and analytical facilities and benefits from first-class technical support. The IPGP provides its students with geosciences training that combine observation, quantitative analysis and modelling, and that reflects the quality, richness and thematic diversity of the research conducted by the IPGP teams.</w:t>
      </w:r>
    </w:p>
    <w:p w14:paraId="40511CAA" w14:textId="77777777" w:rsidR="00047CAA" w:rsidRPr="00BB4641" w:rsidRDefault="003A337F">
      <w:pPr>
        <w:pStyle w:val="Titre3"/>
        <w:rPr>
          <w:rFonts w:ascii="Adobe Caslon Pro" w:hAnsi="Adobe Caslon Pro"/>
          <w:sz w:val="28"/>
          <w:szCs w:val="40"/>
          <w:lang w:val="en-US"/>
        </w:rPr>
      </w:pPr>
      <w:bookmarkStart w:id="5" w:name="__RefHeading___Toc898_2765008246"/>
      <w:bookmarkEnd w:id="5"/>
      <w:r w:rsidRPr="00BB4641">
        <w:rPr>
          <w:rFonts w:ascii="Adobe Caslon Pro" w:hAnsi="Adobe Caslon Pro"/>
          <w:sz w:val="28"/>
          <w:szCs w:val="40"/>
          <w:lang w:val="en-US"/>
        </w:rPr>
        <w:lastRenderedPageBreak/>
        <w:t>Team Department</w:t>
      </w:r>
    </w:p>
    <w:p w14:paraId="02C5739D" w14:textId="4EBB574B" w:rsidR="00047CAA" w:rsidRDefault="00061461">
      <w:pPr>
        <w:pStyle w:val="Corpsdetexte"/>
        <w:rPr>
          <w:rFonts w:ascii="Adobe Caslon Pro" w:hAnsi="Adobe Caslon Pro"/>
          <w:sz w:val="21"/>
          <w:szCs w:val="40"/>
          <w:lang w:val="en-US"/>
        </w:rPr>
      </w:pPr>
      <w:r w:rsidRPr="00BB4641">
        <w:rPr>
          <w:rFonts w:ascii="Adobe Caslon Pro" w:hAnsi="Adobe Caslon Pro"/>
          <w:sz w:val="21"/>
          <w:szCs w:val="40"/>
          <w:lang w:val="en-US"/>
        </w:rPr>
        <w:t xml:space="preserve">You will be part of the </w:t>
      </w:r>
      <w:r w:rsidRPr="00BB4641">
        <w:rPr>
          <w:rFonts w:ascii="Adobe Caslon Pro" w:hAnsi="Adobe Caslon Pro"/>
          <w:i/>
          <w:iCs/>
          <w:sz w:val="21"/>
          <w:szCs w:val="40"/>
          <w:lang w:val="en-US"/>
        </w:rPr>
        <w:t>ab initio</w:t>
      </w:r>
      <w:r w:rsidRPr="00BB4641">
        <w:rPr>
          <w:rFonts w:ascii="Adobe Caslon Pro" w:hAnsi="Adobe Caslon Pro"/>
          <w:sz w:val="21"/>
          <w:szCs w:val="40"/>
          <w:lang w:val="en-US"/>
        </w:rPr>
        <w:t xml:space="preserve"> group within</w:t>
      </w:r>
      <w:r w:rsidR="00BB4641" w:rsidRPr="00BB4641">
        <w:rPr>
          <w:rFonts w:ascii="Adobe Caslon Pro" w:hAnsi="Adobe Caslon Pro"/>
          <w:sz w:val="21"/>
          <w:szCs w:val="40"/>
          <w:lang w:val="en-US"/>
        </w:rPr>
        <w:t xml:space="preserve"> the</w:t>
      </w:r>
      <w:r w:rsidRPr="00BB4641">
        <w:rPr>
          <w:rFonts w:ascii="Adobe Caslon Pro" w:hAnsi="Adobe Caslon Pro"/>
          <w:sz w:val="21"/>
          <w:szCs w:val="40"/>
          <w:lang w:val="en-US"/>
        </w:rPr>
        <w:t xml:space="preserve"> CAGE team (Cosmochemistry, Astrophysics, and Experimental Geophysics)</w:t>
      </w:r>
      <w:r w:rsidR="00CE50FF">
        <w:rPr>
          <w:rFonts w:ascii="Adobe Caslon Pro" w:hAnsi="Adobe Caslon Pro"/>
          <w:sz w:val="21"/>
          <w:szCs w:val="40"/>
          <w:lang w:val="en-US"/>
        </w:rPr>
        <w:t>, working on various aspects of matter under extreme conditions</w:t>
      </w:r>
      <w:r w:rsidRPr="00BB4641">
        <w:rPr>
          <w:rFonts w:ascii="Adobe Caslon Pro" w:hAnsi="Adobe Caslon Pro"/>
          <w:sz w:val="21"/>
          <w:szCs w:val="40"/>
          <w:lang w:val="en-US"/>
        </w:rPr>
        <w:t xml:space="preserve">. </w:t>
      </w:r>
      <w:r w:rsidR="00BB4641" w:rsidRPr="00BB4641">
        <w:rPr>
          <w:rFonts w:ascii="Adobe Caslon Pro" w:hAnsi="Adobe Caslon Pro"/>
          <w:sz w:val="21"/>
          <w:szCs w:val="40"/>
          <w:lang w:val="en-US"/>
        </w:rPr>
        <w:t>CAGE</w:t>
      </w:r>
      <w:r w:rsidRPr="00BB4641">
        <w:rPr>
          <w:rFonts w:ascii="Adobe Caslon Pro" w:hAnsi="Adobe Caslon Pro"/>
          <w:sz w:val="21"/>
          <w:szCs w:val="40"/>
          <w:lang w:val="en-US"/>
        </w:rPr>
        <w:t xml:space="preserve"> brings together researchers </w:t>
      </w:r>
      <w:r w:rsidR="00CE50FF">
        <w:rPr>
          <w:rFonts w:ascii="Adobe Caslon Pro" w:hAnsi="Adobe Caslon Pro"/>
          <w:sz w:val="21"/>
          <w:szCs w:val="40"/>
          <w:lang w:val="en-US"/>
        </w:rPr>
        <w:t>interested in the formation of the solar system and its early evolution and the formation of the Earth and its ancient geologic history. You are expected to interact closely with the experimental teams at Sorbonne University and the University of Nantes, who</w:t>
      </w:r>
      <w:r w:rsidR="00CE50FF" w:rsidRPr="00CE50FF">
        <w:rPr>
          <w:rFonts w:ascii="Adobe Caslon Pro" w:hAnsi="Adobe Caslon Pro"/>
          <w:sz w:val="21"/>
          <w:szCs w:val="40"/>
          <w:lang w:val="en-US"/>
        </w:rPr>
        <w:t xml:space="preserve"> are carrying out complementary experimental studies </w:t>
      </w:r>
      <w:r w:rsidR="00CE50FF" w:rsidRPr="00CE50FF">
        <w:rPr>
          <w:rFonts w:ascii="Adobe Caslon Pro" w:hAnsi="Adobe Caslon Pro"/>
          <w:i/>
          <w:iCs/>
          <w:sz w:val="21"/>
          <w:szCs w:val="40"/>
          <w:lang w:val="en-US"/>
        </w:rPr>
        <w:t>in situ</w:t>
      </w:r>
      <w:r w:rsidR="00CE50FF" w:rsidRPr="00CE50FF">
        <w:rPr>
          <w:rFonts w:ascii="Adobe Caslon Pro" w:hAnsi="Adobe Caslon Pro"/>
          <w:sz w:val="21"/>
          <w:szCs w:val="40"/>
          <w:lang w:val="en-US"/>
        </w:rPr>
        <w:t xml:space="preserve"> at high pressure and temperature.</w:t>
      </w:r>
    </w:p>
    <w:p w14:paraId="35FC6F43" w14:textId="77777777" w:rsidR="00914127" w:rsidRPr="00BB4641" w:rsidRDefault="00914127">
      <w:pPr>
        <w:pStyle w:val="Corpsdetexte"/>
        <w:rPr>
          <w:rFonts w:ascii="Adobe Caslon Pro" w:hAnsi="Adobe Caslon Pro"/>
          <w:sz w:val="21"/>
          <w:szCs w:val="40"/>
          <w:lang w:val="en-US"/>
        </w:rPr>
      </w:pPr>
    </w:p>
    <w:p w14:paraId="6BF0F6F2" w14:textId="77777777" w:rsidR="00047CAA" w:rsidRPr="00BB4641" w:rsidRDefault="003A337F">
      <w:pPr>
        <w:pStyle w:val="Titre3"/>
        <w:rPr>
          <w:rFonts w:ascii="Adobe Caslon Pro" w:hAnsi="Adobe Caslon Pro"/>
          <w:sz w:val="28"/>
          <w:szCs w:val="40"/>
          <w:lang w:val="en-US"/>
        </w:rPr>
      </w:pPr>
      <w:r w:rsidRPr="00BB4641">
        <w:rPr>
          <w:rFonts w:ascii="Adobe Caslon Pro" w:hAnsi="Adobe Caslon Pro"/>
          <w:sz w:val="28"/>
          <w:szCs w:val="40"/>
          <w:lang w:val="en-US"/>
        </w:rPr>
        <w:t>Missions</w:t>
      </w:r>
    </w:p>
    <w:p w14:paraId="2BB81074" w14:textId="4F5BEF0F" w:rsidR="00CE50FF" w:rsidRPr="00BB4641" w:rsidRDefault="008030E4">
      <w:pPr>
        <w:pStyle w:val="Corpsdetexte"/>
        <w:rPr>
          <w:rFonts w:ascii="Adobe Caslon Pro" w:hAnsi="Adobe Caslon Pro"/>
          <w:sz w:val="21"/>
          <w:szCs w:val="40"/>
          <w:lang w:val="en-US"/>
        </w:rPr>
      </w:pPr>
      <w:r w:rsidRPr="00BB4641">
        <w:rPr>
          <w:rFonts w:ascii="Adobe Caslon Pro" w:hAnsi="Adobe Caslon Pro"/>
          <w:sz w:val="21"/>
          <w:szCs w:val="40"/>
          <w:lang w:val="en-US"/>
        </w:rPr>
        <w:t xml:space="preserve">An opening at the postdoctoral level is available in the ab initio team of IPGP to work on </w:t>
      </w:r>
      <w:r w:rsidR="00CE50FF">
        <w:rPr>
          <w:rFonts w:ascii="Adobe Caslon Pro" w:hAnsi="Adobe Caslon Pro"/>
          <w:sz w:val="21"/>
          <w:szCs w:val="40"/>
          <w:lang w:val="en-US"/>
        </w:rPr>
        <w:t xml:space="preserve">predicting the structure of filled ices and their thermodynamic stability. </w:t>
      </w:r>
    </w:p>
    <w:p w14:paraId="240AA4BA" w14:textId="70AB4D1B" w:rsidR="008030E4" w:rsidRDefault="0087731A">
      <w:pPr>
        <w:pStyle w:val="Corpsdetexte"/>
        <w:rPr>
          <w:rFonts w:ascii="Adobe Caslon Pro" w:hAnsi="Adobe Caslon Pro"/>
          <w:sz w:val="21"/>
          <w:szCs w:val="40"/>
          <w:lang w:val="en-US"/>
        </w:rPr>
      </w:pPr>
      <w:r w:rsidRPr="00BB4641">
        <w:rPr>
          <w:rFonts w:ascii="Adobe Caslon Pro" w:hAnsi="Adobe Caslon Pro"/>
          <w:sz w:val="21"/>
          <w:szCs w:val="40"/>
          <w:lang w:val="en-US"/>
        </w:rPr>
        <w:t>The position is on the p</w:t>
      </w:r>
      <w:r w:rsidR="008030E4" w:rsidRPr="00BB4641">
        <w:rPr>
          <w:rFonts w:ascii="Adobe Caslon Pro" w:hAnsi="Adobe Caslon Pro"/>
          <w:sz w:val="21"/>
          <w:szCs w:val="40"/>
          <w:lang w:val="en-US"/>
        </w:rPr>
        <w:t>roject</w:t>
      </w:r>
      <w:r w:rsidR="00CE50FF">
        <w:rPr>
          <w:rFonts w:ascii="Adobe Caslon Pro" w:hAnsi="Adobe Caslon Pro"/>
          <w:sz w:val="21"/>
          <w:szCs w:val="40"/>
          <w:lang w:val="en-US"/>
        </w:rPr>
        <w:t xml:space="preserve"> </w:t>
      </w:r>
      <w:proofErr w:type="spellStart"/>
      <w:r w:rsidR="00CE50FF">
        <w:rPr>
          <w:rFonts w:ascii="Adobe Caslon Pro" w:hAnsi="Adobe Caslon Pro"/>
          <w:sz w:val="21"/>
          <w:szCs w:val="40"/>
          <w:lang w:val="en-US"/>
        </w:rPr>
        <w:t>ExoticICes</w:t>
      </w:r>
      <w:proofErr w:type="spellEnd"/>
      <w:r w:rsidR="008030E4" w:rsidRPr="00BB4641">
        <w:rPr>
          <w:rFonts w:ascii="Adobe Caslon Pro" w:hAnsi="Adobe Caslon Pro"/>
          <w:sz w:val="21"/>
          <w:szCs w:val="40"/>
          <w:lang w:val="en-US"/>
        </w:rPr>
        <w:t>, funded by the</w:t>
      </w:r>
      <w:r w:rsidR="00CE50FF">
        <w:rPr>
          <w:rFonts w:ascii="Adobe Caslon Pro" w:hAnsi="Adobe Caslon Pro"/>
          <w:sz w:val="21"/>
          <w:szCs w:val="40"/>
          <w:lang w:val="en-US"/>
        </w:rPr>
        <w:t xml:space="preserve"> French National Research Agency (ANR)</w:t>
      </w:r>
      <w:r w:rsidRPr="00BB4641">
        <w:rPr>
          <w:rFonts w:ascii="Adobe Caslon Pro" w:hAnsi="Adobe Caslon Pro"/>
          <w:sz w:val="21"/>
          <w:szCs w:val="40"/>
          <w:lang w:val="en-US"/>
        </w:rPr>
        <w:t>.</w:t>
      </w:r>
    </w:p>
    <w:p w14:paraId="26D7A377" w14:textId="77777777" w:rsidR="00047CAA" w:rsidRPr="00BB4641" w:rsidRDefault="003A337F">
      <w:pPr>
        <w:pStyle w:val="Titre3"/>
        <w:rPr>
          <w:rFonts w:ascii="Adobe Caslon Pro" w:hAnsi="Adobe Caslon Pro"/>
          <w:sz w:val="28"/>
          <w:szCs w:val="40"/>
          <w:lang w:val="en-US"/>
        </w:rPr>
      </w:pPr>
      <w:r w:rsidRPr="00BB4641">
        <w:rPr>
          <w:rFonts w:ascii="Adobe Caslon Pro" w:hAnsi="Adobe Caslon Pro"/>
          <w:sz w:val="28"/>
          <w:szCs w:val="40"/>
          <w:lang w:val="en-US"/>
        </w:rPr>
        <w:t>Activities</w:t>
      </w:r>
    </w:p>
    <w:p w14:paraId="524558AD" w14:textId="67EAE234" w:rsidR="00047CAA" w:rsidRDefault="00CE50FF">
      <w:pPr>
        <w:pStyle w:val="Corpsdetexte"/>
        <w:rPr>
          <w:rFonts w:ascii="Adobe Caslon Pro" w:hAnsi="Adobe Caslon Pro"/>
          <w:sz w:val="21"/>
          <w:szCs w:val="40"/>
          <w:lang w:val="en-US"/>
        </w:rPr>
      </w:pPr>
      <w:r w:rsidRPr="00CE50FF">
        <w:rPr>
          <w:rFonts w:ascii="Adobe Caslon Pro" w:hAnsi="Adobe Caslon Pro"/>
          <w:sz w:val="21"/>
          <w:szCs w:val="40"/>
          <w:lang w:val="en-US"/>
        </w:rPr>
        <w:t xml:space="preserve">The successful candidate will </w:t>
      </w:r>
      <w:r w:rsidR="000307CA">
        <w:rPr>
          <w:rFonts w:ascii="Adobe Caslon Pro" w:hAnsi="Adobe Caslon Pro"/>
          <w:sz w:val="21"/>
          <w:szCs w:val="40"/>
          <w:lang w:val="en-US"/>
        </w:rPr>
        <w:t xml:space="preserve">run structural prediction software to explore the structures of ices and clathrates, will </w:t>
      </w:r>
      <w:r w:rsidRPr="00CE50FF">
        <w:rPr>
          <w:rFonts w:ascii="Adobe Caslon Pro" w:hAnsi="Adobe Caslon Pro"/>
          <w:sz w:val="21"/>
          <w:szCs w:val="40"/>
          <w:lang w:val="en-US"/>
        </w:rPr>
        <w:t>perform molecular dynamics simulations to study reaction kinetics and clathrate formation</w:t>
      </w:r>
      <w:r w:rsidR="000307CA">
        <w:rPr>
          <w:rFonts w:ascii="Adobe Caslon Pro" w:hAnsi="Adobe Caslon Pro"/>
          <w:sz w:val="21"/>
          <w:szCs w:val="40"/>
          <w:lang w:val="en-US"/>
        </w:rPr>
        <w:t xml:space="preserve">, </w:t>
      </w:r>
      <w:r w:rsidRPr="00CE50FF">
        <w:rPr>
          <w:rFonts w:ascii="Adobe Caslon Pro" w:hAnsi="Adobe Caslon Pro"/>
          <w:sz w:val="21"/>
          <w:szCs w:val="40"/>
          <w:lang w:val="en-US"/>
        </w:rPr>
        <w:t>phonon calculations to study the stability of these structures. He/she will use ab initio calculations, build interatomic potentials in machine learning</w:t>
      </w:r>
      <w:r>
        <w:rPr>
          <w:rFonts w:ascii="Adobe Caslon Pro" w:hAnsi="Adobe Caslon Pro"/>
          <w:sz w:val="21"/>
          <w:szCs w:val="40"/>
          <w:lang w:val="en-US"/>
        </w:rPr>
        <w:t>,</w:t>
      </w:r>
      <w:r w:rsidRPr="00CE50FF">
        <w:rPr>
          <w:rFonts w:ascii="Adobe Caslon Pro" w:hAnsi="Adobe Caslon Pro"/>
          <w:sz w:val="21"/>
          <w:szCs w:val="40"/>
          <w:lang w:val="en-US"/>
        </w:rPr>
        <w:t xml:space="preserve"> and perform large-scale atomistic simulations with these potentials.</w:t>
      </w:r>
      <w:r w:rsidR="0087731A" w:rsidRPr="00BB4641">
        <w:rPr>
          <w:rFonts w:ascii="Adobe Caslon Pro" w:hAnsi="Adobe Caslon Pro"/>
          <w:sz w:val="21"/>
          <w:szCs w:val="40"/>
          <w:lang w:val="en-US"/>
        </w:rPr>
        <w:t xml:space="preserve"> </w:t>
      </w:r>
      <w:r w:rsidR="009017FC" w:rsidRPr="00BB4641">
        <w:rPr>
          <w:rFonts w:ascii="Adobe Caslon Pro" w:hAnsi="Adobe Caslon Pro"/>
          <w:sz w:val="21"/>
          <w:szCs w:val="40"/>
          <w:lang w:val="en-US"/>
        </w:rPr>
        <w:t>She/he</w:t>
      </w:r>
      <w:r w:rsidR="009017FC">
        <w:rPr>
          <w:rFonts w:ascii="Adobe Caslon Pro" w:hAnsi="Adobe Caslon Pro"/>
          <w:sz w:val="21"/>
          <w:szCs w:val="40"/>
          <w:lang w:val="en-US"/>
        </w:rPr>
        <w:t xml:space="preserve"> will study the formation of salt-based clathrates, and then explore their stability and physical properties, like vibrational spectra, structural order/disorder, </w:t>
      </w:r>
      <w:r w:rsidR="000307CA">
        <w:rPr>
          <w:rFonts w:ascii="Adobe Caslon Pro" w:hAnsi="Adobe Caslon Pro"/>
          <w:sz w:val="21"/>
          <w:szCs w:val="40"/>
          <w:lang w:val="en-US"/>
        </w:rPr>
        <w:t xml:space="preserve">hydrogen diffusion, </w:t>
      </w:r>
      <w:r w:rsidR="009017FC">
        <w:rPr>
          <w:rFonts w:ascii="Adobe Caslon Pro" w:hAnsi="Adobe Caslon Pro"/>
          <w:sz w:val="21"/>
          <w:szCs w:val="40"/>
          <w:lang w:val="en-US"/>
        </w:rPr>
        <w:t xml:space="preserve">and predict their </w:t>
      </w:r>
      <w:r w:rsidR="000307CA">
        <w:rPr>
          <w:rFonts w:ascii="Adobe Caslon Pro" w:hAnsi="Adobe Caslon Pro"/>
          <w:sz w:val="21"/>
          <w:szCs w:val="40"/>
          <w:lang w:val="en-US"/>
        </w:rPr>
        <w:t>high-pressure</w:t>
      </w:r>
      <w:r w:rsidR="009017FC">
        <w:rPr>
          <w:rFonts w:ascii="Adobe Caslon Pro" w:hAnsi="Adobe Caslon Pro"/>
          <w:sz w:val="21"/>
          <w:szCs w:val="40"/>
          <w:lang w:val="en-US"/>
        </w:rPr>
        <w:t xml:space="preserve"> phase transitions. </w:t>
      </w:r>
      <w:r w:rsidR="000307CA">
        <w:rPr>
          <w:rFonts w:ascii="Adobe Caslon Pro" w:hAnsi="Adobe Caslon Pro"/>
          <w:sz w:val="21"/>
          <w:szCs w:val="40"/>
          <w:lang w:val="en-US"/>
        </w:rPr>
        <w:t xml:space="preserve">Further studies will involve destabilization, decomposition, and search for </w:t>
      </w:r>
      <w:proofErr w:type="spellStart"/>
      <w:r w:rsidR="000307CA">
        <w:rPr>
          <w:rFonts w:ascii="Adobe Caslon Pro" w:hAnsi="Adobe Caslon Pro"/>
          <w:sz w:val="21"/>
          <w:szCs w:val="40"/>
          <w:lang w:val="en-US"/>
        </w:rPr>
        <w:t>superionicity</w:t>
      </w:r>
      <w:proofErr w:type="spellEnd"/>
      <w:r w:rsidR="000307CA">
        <w:rPr>
          <w:rFonts w:ascii="Adobe Caslon Pro" w:hAnsi="Adobe Caslon Pro"/>
          <w:sz w:val="21"/>
          <w:szCs w:val="40"/>
          <w:lang w:val="en-US"/>
        </w:rPr>
        <w:t xml:space="preserve">. </w:t>
      </w:r>
    </w:p>
    <w:p w14:paraId="4967CC79" w14:textId="77777777" w:rsidR="00047CAA" w:rsidRPr="00BB4641" w:rsidRDefault="003A337F">
      <w:pPr>
        <w:pStyle w:val="Titre3"/>
        <w:rPr>
          <w:rFonts w:ascii="Adobe Caslon Pro" w:hAnsi="Adobe Caslon Pro"/>
          <w:sz w:val="28"/>
          <w:szCs w:val="40"/>
          <w:lang w:val="en-US"/>
        </w:rPr>
      </w:pPr>
      <w:r w:rsidRPr="00BB4641">
        <w:rPr>
          <w:rFonts w:ascii="Adobe Caslon Pro" w:hAnsi="Adobe Caslon Pro"/>
          <w:sz w:val="28"/>
          <w:szCs w:val="40"/>
          <w:lang w:val="en-US"/>
        </w:rPr>
        <w:t>Expected Skills</w:t>
      </w:r>
    </w:p>
    <w:p w14:paraId="3D66A1F7" w14:textId="4E7BB46F" w:rsidR="0087731A" w:rsidRPr="00BB4641" w:rsidRDefault="0087731A" w:rsidP="00921C15">
      <w:pPr>
        <w:pStyle w:val="Corpsdetexte"/>
        <w:rPr>
          <w:rFonts w:ascii="Adobe Caslon Pro" w:hAnsi="Adobe Caslon Pro"/>
          <w:sz w:val="21"/>
          <w:szCs w:val="40"/>
          <w:lang w:val="en-US"/>
        </w:rPr>
      </w:pPr>
      <w:r w:rsidRPr="00BB4641">
        <w:rPr>
          <w:rFonts w:ascii="Adobe Caslon Pro" w:hAnsi="Adobe Caslon Pro"/>
          <w:sz w:val="21"/>
          <w:szCs w:val="40"/>
          <w:lang w:val="en-US"/>
        </w:rPr>
        <w:t>The successful candidate should have a strong background in research, with experience in molecular dynamics simulations and statistical mechanics techniques. She/he should have a strong background in thermodynamics and mineral physics</w:t>
      </w:r>
      <w:r w:rsidR="009017FC">
        <w:rPr>
          <w:rFonts w:ascii="Adobe Caslon Pro" w:hAnsi="Adobe Caslon Pro"/>
          <w:sz w:val="21"/>
          <w:szCs w:val="40"/>
          <w:lang w:val="en-US"/>
        </w:rPr>
        <w:t xml:space="preserve">. </w:t>
      </w:r>
      <w:r w:rsidR="009017FC" w:rsidRPr="00BB4641">
        <w:rPr>
          <w:rFonts w:ascii="Adobe Caslon Pro" w:hAnsi="Adobe Caslon Pro"/>
          <w:sz w:val="21"/>
          <w:szCs w:val="40"/>
          <w:lang w:val="en-US"/>
        </w:rPr>
        <w:t>Strong knowledge of</w:t>
      </w:r>
      <w:r w:rsidR="009017FC" w:rsidRPr="009017FC">
        <w:rPr>
          <w:rFonts w:ascii="Adobe Caslon Pro" w:hAnsi="Adobe Caslon Pro"/>
          <w:sz w:val="21"/>
          <w:szCs w:val="40"/>
          <w:lang w:val="en-US"/>
        </w:rPr>
        <w:t xml:space="preserve"> </w:t>
      </w:r>
      <w:r w:rsidR="009017FC" w:rsidRPr="00BB4641">
        <w:rPr>
          <w:rFonts w:ascii="Adobe Caslon Pro" w:hAnsi="Adobe Caslon Pro"/>
          <w:sz w:val="21"/>
          <w:szCs w:val="40"/>
          <w:lang w:val="en-US"/>
        </w:rPr>
        <w:t xml:space="preserve">machine learning techniques </w:t>
      </w:r>
      <w:proofErr w:type="gramStart"/>
      <w:r w:rsidR="009017FC" w:rsidRPr="00BB4641">
        <w:rPr>
          <w:rFonts w:ascii="Adobe Caslon Pro" w:hAnsi="Adobe Caslon Pro"/>
          <w:sz w:val="21"/>
          <w:szCs w:val="40"/>
          <w:lang w:val="en-US"/>
        </w:rPr>
        <w:t>are</w:t>
      </w:r>
      <w:proofErr w:type="gramEnd"/>
      <w:r w:rsidR="009017FC">
        <w:rPr>
          <w:rFonts w:ascii="Adobe Caslon Pro" w:hAnsi="Adobe Caslon Pro"/>
          <w:sz w:val="21"/>
          <w:szCs w:val="40"/>
          <w:lang w:val="en-US"/>
        </w:rPr>
        <w:t xml:space="preserve"> required.</w:t>
      </w:r>
    </w:p>
    <w:p w14:paraId="3E64D0AE" w14:textId="55818A5F" w:rsidR="008030E4" w:rsidRPr="00BB4641" w:rsidRDefault="009017FC" w:rsidP="008030E4">
      <w:pPr>
        <w:pStyle w:val="Corpsdetexte"/>
        <w:rPr>
          <w:rFonts w:ascii="Adobe Caslon Pro" w:hAnsi="Adobe Caslon Pro"/>
          <w:sz w:val="21"/>
          <w:szCs w:val="40"/>
          <w:lang w:val="en-US"/>
        </w:rPr>
      </w:pPr>
      <w:r>
        <w:rPr>
          <w:rFonts w:ascii="Adobe Caslon Pro" w:hAnsi="Adobe Caslon Pro"/>
          <w:sz w:val="21"/>
          <w:szCs w:val="40"/>
          <w:lang w:val="en-US"/>
        </w:rPr>
        <w:t xml:space="preserve">Solid </w:t>
      </w:r>
      <w:r w:rsidR="008030E4" w:rsidRPr="00BB4641">
        <w:rPr>
          <w:rFonts w:ascii="Adobe Caslon Pro" w:hAnsi="Adobe Caslon Pro"/>
          <w:sz w:val="21"/>
          <w:szCs w:val="40"/>
          <w:lang w:val="en-US"/>
        </w:rPr>
        <w:t xml:space="preserve">programming </w:t>
      </w:r>
      <w:r>
        <w:rPr>
          <w:rFonts w:ascii="Adobe Caslon Pro" w:hAnsi="Adobe Caslon Pro"/>
          <w:sz w:val="21"/>
          <w:szCs w:val="40"/>
          <w:lang w:val="en-US"/>
        </w:rPr>
        <w:t xml:space="preserve">skills </w:t>
      </w:r>
      <w:r w:rsidR="008030E4" w:rsidRPr="00BB4641">
        <w:rPr>
          <w:rFonts w:ascii="Adobe Caslon Pro" w:hAnsi="Adobe Caslon Pro"/>
          <w:sz w:val="21"/>
          <w:szCs w:val="40"/>
          <w:lang w:val="en-US"/>
        </w:rPr>
        <w:t>such as Python</w:t>
      </w:r>
      <w:r w:rsidR="0087731A" w:rsidRPr="00BB4641">
        <w:rPr>
          <w:rFonts w:ascii="Adobe Caslon Pro" w:hAnsi="Adobe Caslon Pro"/>
          <w:sz w:val="21"/>
          <w:szCs w:val="40"/>
          <w:lang w:val="en-US"/>
        </w:rPr>
        <w:t xml:space="preserve"> </w:t>
      </w:r>
      <w:r>
        <w:rPr>
          <w:rFonts w:ascii="Adobe Caslon Pro" w:hAnsi="Adobe Caslon Pro"/>
          <w:sz w:val="21"/>
          <w:szCs w:val="40"/>
          <w:lang w:val="en-US"/>
        </w:rPr>
        <w:t>are</w:t>
      </w:r>
      <w:r w:rsidR="0087731A" w:rsidRPr="00BB4641">
        <w:rPr>
          <w:rFonts w:ascii="Adobe Caslon Pro" w:hAnsi="Adobe Caslon Pro"/>
          <w:sz w:val="21"/>
          <w:szCs w:val="40"/>
          <w:lang w:val="en-US"/>
        </w:rPr>
        <w:t xml:space="preserve"> preferred. </w:t>
      </w:r>
    </w:p>
    <w:p w14:paraId="2F4D8E12" w14:textId="6A761203" w:rsidR="008030E4" w:rsidRDefault="0087731A">
      <w:pPr>
        <w:pStyle w:val="Corpsdetexte"/>
        <w:rPr>
          <w:rFonts w:ascii="Adobe Caslon Pro" w:hAnsi="Adobe Caslon Pro"/>
          <w:sz w:val="21"/>
          <w:szCs w:val="40"/>
          <w:lang w:val="en-US"/>
        </w:rPr>
      </w:pPr>
      <w:r w:rsidRPr="00BB4641">
        <w:rPr>
          <w:rFonts w:ascii="Adobe Caslon Pro" w:hAnsi="Adobe Caslon Pro"/>
          <w:sz w:val="21"/>
          <w:szCs w:val="40"/>
          <w:lang w:val="en-US"/>
        </w:rPr>
        <w:t>Candidates who have e</w:t>
      </w:r>
      <w:r w:rsidR="00921C15" w:rsidRPr="00BB4641">
        <w:rPr>
          <w:rFonts w:ascii="Adobe Caslon Pro" w:hAnsi="Adobe Caslon Pro"/>
          <w:sz w:val="21"/>
          <w:szCs w:val="40"/>
          <w:lang w:val="en-US"/>
        </w:rPr>
        <w:t>xcellent communication skills and the ability to work well in a team environment</w:t>
      </w:r>
      <w:r w:rsidRPr="00BB4641">
        <w:rPr>
          <w:rFonts w:ascii="Adobe Caslon Pro" w:hAnsi="Adobe Caslon Pro"/>
          <w:sz w:val="21"/>
          <w:szCs w:val="40"/>
          <w:lang w:val="en-US"/>
        </w:rPr>
        <w:t xml:space="preserve">, who </w:t>
      </w:r>
      <w:r w:rsidR="00CE50FF">
        <w:rPr>
          <w:rFonts w:ascii="Adobe Caslon Pro" w:hAnsi="Adobe Caslon Pro"/>
          <w:sz w:val="21"/>
          <w:szCs w:val="40"/>
          <w:lang w:val="en-US"/>
        </w:rPr>
        <w:t>can</w:t>
      </w:r>
      <w:r w:rsidR="00921C15" w:rsidRPr="00BB4641">
        <w:rPr>
          <w:rFonts w:ascii="Adobe Caslon Pro" w:hAnsi="Adobe Caslon Pro"/>
          <w:sz w:val="21"/>
          <w:szCs w:val="40"/>
          <w:lang w:val="en-US"/>
        </w:rPr>
        <w:t xml:space="preserve"> work independently and manage one's own time effectively</w:t>
      </w:r>
      <w:r w:rsidRPr="00BB4641">
        <w:rPr>
          <w:rFonts w:ascii="Adobe Caslon Pro" w:hAnsi="Adobe Caslon Pro"/>
          <w:sz w:val="21"/>
          <w:szCs w:val="40"/>
          <w:lang w:val="en-US"/>
        </w:rPr>
        <w:t>, and who show a</w:t>
      </w:r>
      <w:r w:rsidR="00921C15" w:rsidRPr="00BB4641">
        <w:rPr>
          <w:rFonts w:ascii="Adobe Caslon Pro" w:hAnsi="Adobe Caslon Pro"/>
          <w:sz w:val="21"/>
          <w:szCs w:val="40"/>
          <w:lang w:val="en-US"/>
        </w:rPr>
        <w:t xml:space="preserve"> strong interest in continuing research on liquid-vapor equilibrium and the ability to contribute to ongoing projects in this area</w:t>
      </w:r>
      <w:r w:rsidRPr="00BB4641">
        <w:rPr>
          <w:rFonts w:ascii="Adobe Caslon Pro" w:hAnsi="Adobe Caslon Pro"/>
          <w:sz w:val="21"/>
          <w:szCs w:val="40"/>
          <w:lang w:val="en-US"/>
        </w:rPr>
        <w:t xml:space="preserve"> are preferred</w:t>
      </w:r>
      <w:r w:rsidR="00921C15" w:rsidRPr="00BB4641">
        <w:rPr>
          <w:rFonts w:ascii="Adobe Caslon Pro" w:hAnsi="Adobe Caslon Pro"/>
          <w:sz w:val="21"/>
          <w:szCs w:val="40"/>
          <w:lang w:val="en-US"/>
        </w:rPr>
        <w:t>.</w:t>
      </w:r>
    </w:p>
    <w:p w14:paraId="3D5A9848" w14:textId="77777777" w:rsidR="00047CAA" w:rsidRPr="00BB4641" w:rsidRDefault="003A337F">
      <w:pPr>
        <w:pStyle w:val="Titre3"/>
        <w:rPr>
          <w:rFonts w:ascii="Adobe Caslon Pro" w:hAnsi="Adobe Caslon Pro"/>
          <w:sz w:val="28"/>
          <w:szCs w:val="40"/>
          <w:lang w:val="en-US"/>
        </w:rPr>
      </w:pPr>
      <w:r w:rsidRPr="00BB4641">
        <w:rPr>
          <w:rFonts w:ascii="Adobe Caslon Pro" w:hAnsi="Adobe Caslon Pro"/>
          <w:sz w:val="28"/>
          <w:szCs w:val="40"/>
          <w:lang w:val="en-US"/>
        </w:rPr>
        <w:lastRenderedPageBreak/>
        <w:t>Obligations and risks</w:t>
      </w:r>
    </w:p>
    <w:p w14:paraId="5E8F6BB1" w14:textId="46B897C8" w:rsidR="00047CAA" w:rsidRDefault="00EB6777">
      <w:pPr>
        <w:pStyle w:val="Corpsdetexte"/>
        <w:rPr>
          <w:rFonts w:ascii="Adobe Caslon Pro" w:hAnsi="Adobe Caslon Pro"/>
          <w:sz w:val="21"/>
          <w:szCs w:val="40"/>
          <w:lang w:val="en-US"/>
        </w:rPr>
      </w:pPr>
      <w:r>
        <w:rPr>
          <w:rFonts w:ascii="Adobe Caslon Pro" w:hAnsi="Adobe Caslon Pro"/>
          <w:sz w:val="21"/>
          <w:szCs w:val="40"/>
          <w:lang w:val="en-US"/>
        </w:rPr>
        <w:t xml:space="preserve">The job follows standard procedures and regulations currently in use in France with remote work reduced to a minimum.  </w:t>
      </w:r>
    </w:p>
    <w:p w14:paraId="3F235BEA" w14:textId="77777777" w:rsidR="00047CAA" w:rsidRPr="00BB4641" w:rsidRDefault="003A337F">
      <w:pPr>
        <w:pStyle w:val="Titre3"/>
        <w:rPr>
          <w:rFonts w:ascii="Adobe Caslon Pro" w:hAnsi="Adobe Caslon Pro"/>
          <w:sz w:val="28"/>
          <w:szCs w:val="40"/>
          <w:lang w:val="en-US"/>
        </w:rPr>
      </w:pPr>
      <w:r w:rsidRPr="00BB4641">
        <w:rPr>
          <w:rFonts w:ascii="Adobe Caslon Pro" w:hAnsi="Adobe Caslon Pro"/>
          <w:sz w:val="28"/>
          <w:szCs w:val="40"/>
          <w:lang w:val="en-US"/>
        </w:rPr>
        <w:t>Training and experience required</w:t>
      </w:r>
    </w:p>
    <w:p w14:paraId="4C78CCEA" w14:textId="77777777" w:rsidR="0087731A" w:rsidRPr="00BB4641" w:rsidRDefault="0087731A">
      <w:pPr>
        <w:pStyle w:val="Corpsdetexte"/>
        <w:rPr>
          <w:rFonts w:ascii="Adobe Caslon Pro" w:hAnsi="Adobe Caslon Pro"/>
          <w:sz w:val="21"/>
          <w:szCs w:val="40"/>
          <w:lang w:val="en-US"/>
        </w:rPr>
      </w:pPr>
      <w:r w:rsidRPr="00BB4641">
        <w:rPr>
          <w:rFonts w:ascii="Adobe Caslon Pro" w:hAnsi="Adobe Caslon Pro"/>
          <w:sz w:val="21"/>
          <w:szCs w:val="40"/>
          <w:lang w:val="en-US"/>
        </w:rPr>
        <w:t>A Ph.D. in chemistry, physics, or a related field with a focus on physical chemistry and thermodynamics.</w:t>
      </w:r>
    </w:p>
    <w:p w14:paraId="3E054E22" w14:textId="7E87B3DB" w:rsidR="0087731A" w:rsidRPr="00BB4641" w:rsidRDefault="0087731A" w:rsidP="0087731A">
      <w:pPr>
        <w:pStyle w:val="Corpsdetexte"/>
        <w:rPr>
          <w:rFonts w:ascii="Adobe Caslon Pro" w:hAnsi="Adobe Caslon Pro"/>
          <w:sz w:val="21"/>
          <w:szCs w:val="40"/>
          <w:lang w:val="en-US"/>
        </w:rPr>
      </w:pPr>
      <w:r w:rsidRPr="00BB4641">
        <w:rPr>
          <w:rFonts w:ascii="Adobe Caslon Pro" w:hAnsi="Adobe Caslon Pro"/>
          <w:sz w:val="21"/>
          <w:szCs w:val="40"/>
          <w:lang w:val="en-US"/>
        </w:rPr>
        <w:t>A strong record of publications in relevant journals and conferences.</w:t>
      </w:r>
    </w:p>
    <w:p w14:paraId="4855E52A" w14:textId="77777777" w:rsidR="00047CAA" w:rsidRPr="00BB4641" w:rsidRDefault="003A337F">
      <w:pPr>
        <w:pStyle w:val="Titre3"/>
        <w:rPr>
          <w:rFonts w:ascii="Adobe Caslon Pro" w:hAnsi="Adobe Caslon Pro"/>
          <w:sz w:val="28"/>
          <w:szCs w:val="40"/>
          <w:lang w:val="en-US"/>
        </w:rPr>
      </w:pPr>
      <w:r w:rsidRPr="00BB4641">
        <w:rPr>
          <w:rFonts w:ascii="Adobe Caslon Pro" w:hAnsi="Adobe Caslon Pro"/>
          <w:sz w:val="28"/>
          <w:szCs w:val="40"/>
          <w:lang w:val="en-US"/>
        </w:rPr>
        <w:t>How to apply</w:t>
      </w:r>
    </w:p>
    <w:p w14:paraId="224564C9" w14:textId="2FD52A95" w:rsidR="007C4BE4" w:rsidRPr="00BB4641" w:rsidRDefault="007C4BE4" w:rsidP="007C4BE4">
      <w:pPr>
        <w:pStyle w:val="Corpsdetexte"/>
        <w:rPr>
          <w:rFonts w:ascii="Adobe Caslon Pro" w:hAnsi="Adobe Caslon Pro"/>
          <w:sz w:val="21"/>
          <w:szCs w:val="40"/>
          <w:lang w:val="en-US"/>
        </w:rPr>
      </w:pPr>
      <w:r w:rsidRPr="00BB4641">
        <w:rPr>
          <w:rFonts w:ascii="Adobe Caslon Pro" w:hAnsi="Adobe Caslon Pro"/>
          <w:sz w:val="21"/>
          <w:szCs w:val="40"/>
          <w:lang w:val="en-US"/>
        </w:rPr>
        <w:t xml:space="preserve">Please submit a cover letter and your </w:t>
      </w:r>
      <w:r w:rsidR="003A337F" w:rsidRPr="00BB4641">
        <w:rPr>
          <w:rFonts w:ascii="Adobe Caslon Pro" w:hAnsi="Adobe Caslon Pro"/>
          <w:sz w:val="21"/>
          <w:szCs w:val="40"/>
          <w:lang w:val="en-US"/>
        </w:rPr>
        <w:t>CV</w:t>
      </w:r>
      <w:r w:rsidRPr="00BB4641">
        <w:rPr>
          <w:rFonts w:ascii="Adobe Caslon Pro" w:hAnsi="Adobe Caslon Pro"/>
          <w:sz w:val="21"/>
          <w:szCs w:val="40"/>
          <w:lang w:val="en-US"/>
        </w:rPr>
        <w:t xml:space="preserve"> </w:t>
      </w:r>
      <w:r w:rsidR="00A80DEA" w:rsidRPr="00BB4641">
        <w:rPr>
          <w:rFonts w:ascii="Adobe Caslon Pro" w:hAnsi="Adobe Caslon Pro"/>
          <w:sz w:val="21"/>
          <w:szCs w:val="40"/>
          <w:lang w:val="en-US"/>
        </w:rPr>
        <w:t>before</w:t>
      </w:r>
      <w:r w:rsidRPr="00BB4641">
        <w:rPr>
          <w:rFonts w:ascii="Adobe Caslon Pro" w:hAnsi="Adobe Caslon Pro"/>
          <w:sz w:val="21"/>
          <w:szCs w:val="40"/>
          <w:lang w:val="en-US"/>
        </w:rPr>
        <w:t xml:space="preserve"> </w:t>
      </w:r>
      <w:r w:rsidR="00D47568">
        <w:rPr>
          <w:rFonts w:ascii="Adobe Caslon Pro" w:hAnsi="Adobe Caslon Pro"/>
          <w:sz w:val="21"/>
          <w:szCs w:val="40"/>
          <w:lang w:val="en-US"/>
        </w:rPr>
        <w:t>June</w:t>
      </w:r>
      <w:r w:rsidRPr="00BB4641">
        <w:rPr>
          <w:rFonts w:ascii="Adobe Caslon Pro" w:hAnsi="Adobe Caslon Pro"/>
          <w:sz w:val="21"/>
          <w:szCs w:val="40"/>
          <w:lang w:val="en-US"/>
        </w:rPr>
        <w:t xml:space="preserve"> </w:t>
      </w:r>
      <w:r w:rsidR="00D47568">
        <w:rPr>
          <w:rFonts w:ascii="Adobe Caslon Pro" w:hAnsi="Adobe Caslon Pro"/>
          <w:sz w:val="21"/>
          <w:szCs w:val="40"/>
          <w:lang w:val="en-US"/>
        </w:rPr>
        <w:t>25</w:t>
      </w:r>
      <w:r w:rsidR="00D47568" w:rsidRPr="00D47568">
        <w:rPr>
          <w:rFonts w:ascii="Adobe Caslon Pro" w:hAnsi="Adobe Caslon Pro"/>
          <w:sz w:val="21"/>
          <w:szCs w:val="40"/>
          <w:vertAlign w:val="superscript"/>
          <w:lang w:val="en-US"/>
        </w:rPr>
        <w:t>th</w:t>
      </w:r>
      <w:r w:rsidRPr="00BB4641">
        <w:rPr>
          <w:rFonts w:ascii="Adobe Caslon Pro" w:hAnsi="Adobe Caslon Pro"/>
          <w:sz w:val="21"/>
          <w:szCs w:val="40"/>
          <w:lang w:val="en-US"/>
        </w:rPr>
        <w:t>, 202</w:t>
      </w:r>
      <w:r w:rsidR="00CE50FF">
        <w:rPr>
          <w:rFonts w:ascii="Adobe Caslon Pro" w:hAnsi="Adobe Caslon Pro"/>
          <w:sz w:val="21"/>
          <w:szCs w:val="40"/>
          <w:lang w:val="en-US"/>
        </w:rPr>
        <w:t>4</w:t>
      </w:r>
      <w:r w:rsidRPr="00BB4641">
        <w:rPr>
          <w:rFonts w:ascii="Adobe Caslon Pro" w:hAnsi="Adobe Caslon Pro"/>
          <w:sz w:val="21"/>
          <w:szCs w:val="40"/>
          <w:lang w:val="en-US"/>
        </w:rPr>
        <w:t xml:space="preserve">. You must also provide up to two referees who can provide an assessment of your previous work. </w:t>
      </w:r>
    </w:p>
    <w:p w14:paraId="1665AE13" w14:textId="53E05710" w:rsidR="00047CAA" w:rsidRPr="00BB4641" w:rsidRDefault="00047CAA">
      <w:pPr>
        <w:pStyle w:val="Corpsdetexte"/>
        <w:rPr>
          <w:rFonts w:ascii="Adobe Caslon Pro" w:hAnsi="Adobe Caslon Pro"/>
          <w:sz w:val="21"/>
          <w:szCs w:val="40"/>
          <w:lang w:val="en-US"/>
        </w:rPr>
      </w:pPr>
    </w:p>
    <w:sectPr w:rsidR="00047CAA" w:rsidRPr="00BB4641">
      <w:headerReference w:type="default" r:id="rId7"/>
      <w:footerReference w:type="default" r:id="rId8"/>
      <w:headerReference w:type="first" r:id="rId9"/>
      <w:footerReference w:type="first" r:id="rId10"/>
      <w:pgSz w:w="11906" w:h="16838"/>
      <w:pgMar w:top="2550" w:right="1134" w:bottom="1779" w:left="1134" w:header="1247" w:footer="850"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05C20" w14:textId="77777777" w:rsidR="000F1CE5" w:rsidRDefault="000F1CE5">
      <w:pPr>
        <w:spacing w:after="0"/>
      </w:pPr>
      <w:r>
        <w:separator/>
      </w:r>
    </w:p>
  </w:endnote>
  <w:endnote w:type="continuationSeparator" w:id="0">
    <w:p w14:paraId="79BA8631" w14:textId="77777777" w:rsidR="000F1CE5" w:rsidRDefault="000F1C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Garnett">
    <w:altName w:val="Calibri"/>
    <w:charset w:val="01"/>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Jost*">
    <w:altName w:val="Calibri"/>
    <w:panose1 w:val="00000000000000000000"/>
    <w:charset w:val="01"/>
    <w:family w:val="auto"/>
    <w:notTrueType/>
    <w:pitch w:val="variable"/>
    <w:sig w:usb0="A00002EF" w:usb1="0000205B" w:usb2="00000010" w:usb3="00000000" w:csb0="00000097" w:csb1="00000000"/>
  </w:font>
  <w:font w:name="OpenSymbol">
    <w:altName w:val="Cambria"/>
    <w:charset w:val="00"/>
    <w:family w:val="roman"/>
    <w:pitch w:val="default"/>
  </w:font>
  <w:font w:name="Suisse Int'l">
    <w:altName w:val="Arial"/>
    <w:panose1 w:val="00000000000000000000"/>
    <w:charset w:val="B2"/>
    <w:family w:val="swiss"/>
    <w:notTrueType/>
    <w:pitch w:val="variable"/>
    <w:sig w:usb0="00002207" w:usb1="00000000" w:usb2="00000008" w:usb3="00000000" w:csb0="000000D7" w:csb1="00000000"/>
  </w:font>
  <w:font w:name="Open Sans">
    <w:altName w:val="Segoe UI"/>
    <w:charset w:val="00"/>
    <w:family w:val="swiss"/>
    <w:pitch w:val="variable"/>
    <w:sig w:usb0="E00002EF" w:usb1="4000205B" w:usb2="00000028" w:usb3="00000000" w:csb0="0000019F" w:csb1="00000000"/>
  </w:font>
  <w:font w:name="Adobe Caslon Pro">
    <w:altName w:val="Palatino Linotype"/>
    <w:charset w:val="4D"/>
    <w:family w:val="roman"/>
    <w:pitch w:val="variable"/>
    <w:sig w:usb0="00000007" w:usb1="00000001" w:usb2="00000000" w:usb3="00000000" w:csb0="00000093" w:csb1="00000000"/>
  </w:font>
  <w:font w:name="Renner*">
    <w:altName w:val="Calibri"/>
    <w:charset w:val="01"/>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5311" w14:textId="77777777" w:rsidR="00047CAA" w:rsidRDefault="00A64FA3">
    <w:pPr>
      <w:pStyle w:val="Corpsdetexte"/>
    </w:pPr>
    <w:r>
      <w:rPr>
        <w:noProof/>
      </w:rPr>
      <mc:AlternateContent>
        <mc:Choice Requires="wps">
          <w:drawing>
            <wp:anchor distT="0" distB="0" distL="0" distR="0" simplePos="0" relativeHeight="251669504" behindDoc="1" locked="0" layoutInCell="1" allowOverlap="1" wp14:anchorId="585E76D8" wp14:editId="3B022D8A">
              <wp:simplePos x="0" y="0"/>
              <wp:positionH relativeFrom="column">
                <wp:posOffset>8255</wp:posOffset>
              </wp:positionH>
              <wp:positionV relativeFrom="paragraph">
                <wp:posOffset>-145415</wp:posOffset>
              </wp:positionV>
              <wp:extent cx="2824222" cy="557530"/>
              <wp:effectExtent l="0" t="0" r="0" b="0"/>
              <wp:wrapNone/>
              <wp:docPr id="11"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26CAF4D4"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531F2AF4" w14:textId="77777777"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585E76D8" id="docshape7" o:spid="_x0000_s1026" style="position:absolute;margin-left:.65pt;margin-top:-11.45pt;width:222.4pt;height:43.9pt;z-index:-25164697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" filled="f" stroked="f">
              <v:textbox inset="0,0,0,0">
                <w:txbxContent>
                  <w:p w14:paraId="26CAF4D4"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531F2AF4" w14:textId="77777777" w:rsidR="00A64FA3" w:rsidRDefault="00A64FA3" w:rsidP="00A64FA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3360" behindDoc="1" locked="0" layoutInCell="1" allowOverlap="1" wp14:anchorId="5D99D548" wp14:editId="7198164D">
              <wp:simplePos x="0" y="0"/>
              <wp:positionH relativeFrom="column">
                <wp:posOffset>3671570</wp:posOffset>
              </wp:positionH>
              <wp:positionV relativeFrom="paragraph">
                <wp:posOffset>-147955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6C62C6B3" w14:textId="77777777" w:rsidR="00A64FA3" w:rsidRDefault="00143C24"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3">
                            <w:r w:rsidR="00A64FA3">
                              <w:rPr>
                                <w:rStyle w:val="LienInternet"/>
                              </w:rPr>
                              <w:t>Chaîne IPGP</w:t>
                            </w:r>
                          </w:hyperlink>
                        </w:p>
                        <w:p w14:paraId="246DB159" w14:textId="77777777" w:rsidR="00A64FA3" w:rsidRDefault="00A64FA3" w:rsidP="00A64FA3">
                          <w:pPr>
                            <w:pStyle w:val="Pieddepage"/>
                          </w:pPr>
                        </w:p>
                      </w:txbxContent>
                    </wps:txbx>
                    <wps:bodyPr lIns="0" tIns="0" rIns="0" bIns="0">
                      <a:noAutofit/>
                    </wps:bodyPr>
                  </wps:wsp>
                </a:graphicData>
              </a:graphic>
            </wp:anchor>
          </w:drawing>
        </mc:Choice>
        <mc:Fallback>
          <w:pict>
            <v:rect w14:anchorId="5D99D548" id="docshape8" o:spid="_x0000_s1027" style="position:absolute;margin-left:289.1pt;margin-top:-11.65pt;width:109.95pt;height:43.9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" filled="f" stroked="f">
              <v:textbox inset="0,0,0,0">
                <w:txbxContent>
                  <w:p w14:paraId="6C62C6B3" w14:textId="77777777" w:rsidR="00A64FA3" w:rsidRDefault="00143C24" w:rsidP="00A64FA3">
                    <w:pPr>
                      <w:pStyle w:val="Corpsdetexte"/>
                    </w:pPr>
                    <w:hyperlink r:id="rId4">
                      <w:r w:rsidR="00A64FA3">
                        <w:rPr>
                          <w:rStyle w:val="LienInternet"/>
                        </w:rPr>
                        <w:t>www.ipgp.fr</w:t>
                      </w:r>
                    </w:hyperlink>
                    <w:r w:rsidR="00A64FA3">
                      <w:br/>
                      <w:t xml:space="preserve">twitter : </w:t>
                    </w:r>
                    <w:hyperlink r:id="rId5">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6">
                      <w:r w:rsidR="00A64FA3">
                        <w:rPr>
                          <w:rStyle w:val="LienInternet"/>
                        </w:rPr>
                        <w:t>Chaîne IPGP</w:t>
                      </w:r>
                    </w:hyperlink>
                  </w:p>
                  <w:p w14:paraId="246DB159" w14:textId="77777777" w:rsidR="00A64FA3" w:rsidRDefault="00A64FA3" w:rsidP="00A64FA3">
                    <w:pPr>
                      <w:pStyle w:val="Pieddepage"/>
                    </w:pPr>
                  </w:p>
                </w:txbxContent>
              </v:textbox>
            </v:rect>
          </w:pict>
        </mc:Fallback>
      </mc:AlternateContent>
    </w:r>
    <w:r>
      <w:rPr>
        <w:noProof/>
      </w:rPr>
      <mc:AlternateContent>
        <mc:Choice Requires="wps">
          <w:drawing>
            <wp:anchor distT="0" distB="0" distL="0" distR="0" simplePos="0" relativeHeight="251661312" behindDoc="1" locked="0" layoutInCell="1" allowOverlap="1" wp14:anchorId="729C7E6E" wp14:editId="78AB48E7">
              <wp:simplePos x="0" y="0"/>
              <wp:positionH relativeFrom="column">
                <wp:posOffset>5062220</wp:posOffset>
              </wp:positionH>
              <wp:positionV relativeFrom="paragraph">
                <wp:posOffset>-186690</wp:posOffset>
              </wp:positionV>
              <wp:extent cx="1064188" cy="289560"/>
              <wp:effectExtent l="0" t="0" r="0" b="0"/>
              <wp:wrapNone/>
              <wp:docPr id="6"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7762023F"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729C7E6E" id="docshape6" o:spid="_x0000_s1028" style="position:absolute;margin-left:398.6pt;margin-top:-14.7pt;width:83.8pt;height:22.8pt;flip:x;z-index:-25165516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CO6QhXrAQAALgQAAA4AAAAAAAAAAAAAAAAALgIAAGRycy9lMm9E&#10;b2MueG1sUEsBAi0AFAAGAAgAAAAhAGRueoDhAAAACgEAAA8AAAAAAAAAAAAAAAAARQQAAGRycy9k&#10;b3ducmV2LnhtbFBLBQYAAAAABAAEAPMAAABTBQAAAAA=&#10;" filled="f" stroked="f">
              <v:textbox inset="0,0,0,0">
                <w:txbxContent>
                  <w:p w14:paraId="7762023F"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6DB6" w14:textId="77777777" w:rsidR="00047CAA" w:rsidRDefault="00A64FA3" w:rsidP="00A64FA3">
    <w:pPr>
      <w:pStyle w:val="Corpsdetexte"/>
      <w:tabs>
        <w:tab w:val="left" w:pos="5341"/>
      </w:tabs>
    </w:pPr>
    <w:r>
      <w:rPr>
        <w:noProof/>
      </w:rPr>
      <mc:AlternateContent>
        <mc:Choice Requires="wps">
          <w:drawing>
            <wp:anchor distT="0" distB="0" distL="0" distR="0" simplePos="0" relativeHeight="251667456" behindDoc="1" locked="0" layoutInCell="1" allowOverlap="1" wp14:anchorId="78EBBB09" wp14:editId="06734687">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9A7C2EA"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13ED7BB4" w14:textId="77777777"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78EBBB09" id="_x0000_s1029"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" filled="f" stroked="f">
              <v:textbox inset="0,0,0,0">
                <w:txbxContent>
                  <w:p w14:paraId="59A7C2EA"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13ED7BB4" w14:textId="77777777" w:rsidR="00A64FA3" w:rsidRDefault="00A64FA3" w:rsidP="00A64FA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5408" behindDoc="1" locked="0" layoutInCell="1" allowOverlap="1" wp14:anchorId="0F655F12" wp14:editId="3EFCE797">
              <wp:simplePos x="0" y="0"/>
              <wp:positionH relativeFrom="column">
                <wp:posOffset>3671570</wp:posOffset>
              </wp:positionH>
              <wp:positionV relativeFrom="paragraph">
                <wp:posOffset>-147955</wp:posOffset>
              </wp:positionV>
              <wp:extent cx="1396365" cy="557530"/>
              <wp:effectExtent l="0" t="0" r="5080" b="4445"/>
              <wp:wrapNone/>
              <wp:docPr id="9"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1B7818E8" w14:textId="77777777" w:rsidR="00A64FA3" w:rsidRDefault="00143C24"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3">
                            <w:r w:rsidR="00A64FA3">
                              <w:rPr>
                                <w:rStyle w:val="LienInternet"/>
                              </w:rPr>
                              <w:t>Chaîne IPGP</w:t>
                            </w:r>
                          </w:hyperlink>
                        </w:p>
                        <w:p w14:paraId="696049AE" w14:textId="77777777" w:rsidR="00A64FA3" w:rsidRDefault="00A64FA3" w:rsidP="00A64FA3">
                          <w:pPr>
                            <w:pStyle w:val="Pieddepage"/>
                          </w:pPr>
                        </w:p>
                      </w:txbxContent>
                    </wps:txbx>
                    <wps:bodyPr lIns="0" tIns="0" rIns="0" bIns="0">
                      <a:noAutofit/>
                    </wps:bodyPr>
                  </wps:wsp>
                </a:graphicData>
              </a:graphic>
            </wp:anchor>
          </w:drawing>
        </mc:Choice>
        <mc:Fallback>
          <w:pict>
            <v:rect w14:anchorId="0F655F12" id="_x0000_s1030" style="position:absolute;margin-left:289.1pt;margin-top:-11.6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" filled="f" stroked="f">
              <v:textbox inset="0,0,0,0">
                <w:txbxContent>
                  <w:p w14:paraId="1B7818E8" w14:textId="77777777" w:rsidR="00A64FA3" w:rsidRDefault="00143C24" w:rsidP="00A64FA3">
                    <w:pPr>
                      <w:pStyle w:val="Corpsdetexte"/>
                    </w:pPr>
                    <w:hyperlink r:id="rId4">
                      <w:r w:rsidR="00A64FA3">
                        <w:rPr>
                          <w:rStyle w:val="LienInternet"/>
                        </w:rPr>
                        <w:t>www.ipgp.fr</w:t>
                      </w:r>
                    </w:hyperlink>
                    <w:r w:rsidR="00A64FA3">
                      <w:br/>
                      <w:t xml:space="preserve">twitter : </w:t>
                    </w:r>
                    <w:hyperlink r:id="rId5">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6">
                      <w:r w:rsidR="00A64FA3">
                        <w:rPr>
                          <w:rStyle w:val="LienInternet"/>
                        </w:rPr>
                        <w:t>Chaîne IPGP</w:t>
                      </w:r>
                    </w:hyperlink>
                  </w:p>
                  <w:p w14:paraId="696049AE" w14:textId="77777777" w:rsidR="00A64FA3" w:rsidRDefault="00A64FA3" w:rsidP="00A64FA3">
                    <w:pPr>
                      <w:pStyle w:val="Pieddepage"/>
                    </w:pPr>
                  </w:p>
                </w:txbxContent>
              </v:textbox>
            </v:rect>
          </w:pict>
        </mc:Fallback>
      </mc:AlternateContent>
    </w:r>
    <w:r>
      <w:rPr>
        <w:noProof/>
      </w:rPr>
      <mc:AlternateContent>
        <mc:Choice Requires="wps">
          <w:drawing>
            <wp:anchor distT="0" distB="0" distL="0" distR="0" simplePos="0" relativeHeight="251659264" behindDoc="1" locked="0" layoutInCell="1" allowOverlap="1" wp14:anchorId="074D7296" wp14:editId="41319918">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0C85645E"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074D7296" id="_x0000_s1031"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DuFEo/rAQAALwQAAA4AAAAAAAAAAAAAAAAALgIAAGRycy9lMm9E&#10;b2MueG1sUEsBAi0AFAAGAAgAAAAhAGRueoDhAAAACgEAAA8AAAAAAAAAAAAAAAAARQQAAGRycy9k&#10;b3ducmV2LnhtbFBLBQYAAAAABAAEAPMAAABTBQAAAAA=&#10;" filled="f" stroked="f">
              <v:textbox inset="0,0,0,0">
                <w:txbxContent>
                  <w:p w14:paraId="0C85645E"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87183" w14:textId="77777777" w:rsidR="000F1CE5" w:rsidRDefault="000F1CE5">
      <w:pPr>
        <w:spacing w:after="0"/>
      </w:pPr>
      <w:r>
        <w:separator/>
      </w:r>
    </w:p>
  </w:footnote>
  <w:footnote w:type="continuationSeparator" w:id="0">
    <w:p w14:paraId="0C132ECC" w14:textId="77777777" w:rsidR="000F1CE5" w:rsidRDefault="000F1C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EA8B" w14:textId="77777777" w:rsidR="00047CAA" w:rsidRDefault="003A337F">
    <w:pPr>
      <w:pStyle w:val="En-tte"/>
      <w:tabs>
        <w:tab w:val="clear" w:pos="4819"/>
        <w:tab w:val="center" w:pos="5105"/>
      </w:tabs>
      <w:jc w:val="left"/>
      <w:rPr>
        <w:rFonts w:ascii="Renner*" w:hAnsi="Renner*" w:hint="eastAsia"/>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14:anchorId="02C8E6D4" wp14:editId="704C018B">
              <wp:simplePos x="0" y="0"/>
              <wp:positionH relativeFrom="column">
                <wp:posOffset>13970</wp:posOffset>
              </wp:positionH>
              <wp:positionV relativeFrom="paragraph">
                <wp:posOffset>8854440</wp:posOffset>
              </wp:positionV>
              <wp:extent cx="6120130" cy="635"/>
              <wp:effectExtent l="0" t="0" r="0" b="0"/>
              <wp:wrapNone/>
              <wp:docPr id="2" name="Forme2_0"/>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4E8C653"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1.1pt,697.2pt" to="483pt,6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14:anchorId="2EE429FC" wp14:editId="022B761A">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1944" w14:textId="77777777" w:rsidR="00047CAA" w:rsidRDefault="003A337F">
    <w:pPr>
      <w:pStyle w:val="En-tte"/>
      <w:jc w:val="left"/>
    </w:pPr>
    <w:r>
      <w:rPr>
        <w:noProof/>
      </w:rPr>
      <mc:AlternateContent>
        <mc:Choice Requires="wps">
          <w:drawing>
            <wp:anchor distT="0" distB="0" distL="0" distR="0" simplePos="0" relativeHeight="2" behindDoc="0" locked="0" layoutInCell="1" allowOverlap="1" wp14:anchorId="5E18CB5D" wp14:editId="783E9BF4">
              <wp:simplePos x="0" y="0"/>
              <wp:positionH relativeFrom="column">
                <wp:posOffset>6350</wp:posOffset>
              </wp:positionH>
              <wp:positionV relativeFrom="paragraph">
                <wp:posOffset>8877300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7FDAAB6"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5pt,699pt" to="482.4pt,6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" strokecolor="#403c41"/>
          </w:pict>
        </mc:Fallback>
      </mc:AlternateContent>
    </w:r>
    <w:r>
      <w:rPr>
        <w:noProof/>
      </w:rPr>
      <w:drawing>
        <wp:anchor distT="0" distB="0" distL="0" distR="0" simplePos="0" relativeHeight="5" behindDoc="0" locked="0" layoutInCell="1" allowOverlap="1" wp14:anchorId="14F1D26F" wp14:editId="1C22AA4B">
          <wp:simplePos x="0" y="0"/>
          <wp:positionH relativeFrom="column">
            <wp:posOffset>23495</wp:posOffset>
          </wp:positionH>
          <wp:positionV relativeFrom="paragraph">
            <wp:posOffset>-94615</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05CC9"/>
    <w:multiLevelType w:val="multilevel"/>
    <w:tmpl w:val="B0E0FDEE"/>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AA"/>
    <w:rsid w:val="000307CA"/>
    <w:rsid w:val="00047CAA"/>
    <w:rsid w:val="00061461"/>
    <w:rsid w:val="000F1CE5"/>
    <w:rsid w:val="00143C24"/>
    <w:rsid w:val="002A3C25"/>
    <w:rsid w:val="003A337F"/>
    <w:rsid w:val="003E532A"/>
    <w:rsid w:val="00415793"/>
    <w:rsid w:val="0053247D"/>
    <w:rsid w:val="005D3670"/>
    <w:rsid w:val="007C4BE4"/>
    <w:rsid w:val="008030E4"/>
    <w:rsid w:val="00860F6E"/>
    <w:rsid w:val="0087731A"/>
    <w:rsid w:val="009017FC"/>
    <w:rsid w:val="00914127"/>
    <w:rsid w:val="00921C15"/>
    <w:rsid w:val="009730E8"/>
    <w:rsid w:val="00981A3A"/>
    <w:rsid w:val="009939D7"/>
    <w:rsid w:val="00A64FA3"/>
    <w:rsid w:val="00A80DEA"/>
    <w:rsid w:val="00B46C46"/>
    <w:rsid w:val="00BB4641"/>
    <w:rsid w:val="00BD18D3"/>
    <w:rsid w:val="00BE4961"/>
    <w:rsid w:val="00CE50FF"/>
    <w:rsid w:val="00D47568"/>
    <w:rsid w:val="00D94C75"/>
    <w:rsid w:val="00EB6777"/>
    <w:rsid w:val="00F8365D"/>
    <w:rsid w:val="00F84C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DE781"/>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A64FA3"/>
    <w:rPr>
      <w:rFonts w:ascii="Arial" w:hAnsi="Arial"/>
      <w:color w:val="FF0D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5396">
      <w:bodyDiv w:val="1"/>
      <w:marLeft w:val="0"/>
      <w:marRight w:val="0"/>
      <w:marTop w:val="0"/>
      <w:marBottom w:val="0"/>
      <w:divBdr>
        <w:top w:val="none" w:sz="0" w:space="0" w:color="auto"/>
        <w:left w:val="none" w:sz="0" w:space="0" w:color="auto"/>
        <w:bottom w:val="none" w:sz="0" w:space="0" w:color="auto"/>
        <w:right w:val="none" w:sz="0" w:space="0" w:color="auto"/>
      </w:divBdr>
    </w:div>
    <w:div w:id="1318992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3799</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 Arnould</dc:creator>
  <dc:description/>
  <cp:lastModifiedBy>Floriane Arnould</cp:lastModifiedBy>
  <cp:revision>2</cp:revision>
  <cp:lastPrinted>2020-02-11T17:54:00Z</cp:lastPrinted>
  <dcterms:created xsi:type="dcterms:W3CDTF">2024-05-23T09:20:00Z</dcterms:created>
  <dcterms:modified xsi:type="dcterms:W3CDTF">2024-05-23T09:20:00Z</dcterms:modified>
  <dc:language>fr-FR</dc:language>
</cp:coreProperties>
</file>