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_RefHeading___Toc672_252077797"/>
    <w:bookmarkEnd w:id="0"/>
    <w:p w14:paraId="658BA538" w14:textId="53B1A9DD" w:rsidR="00D100C6" w:rsidRDefault="00C83A4C">
      <w:pPr>
        <w:pStyle w:val="titredudocument"/>
      </w:pPr>
      <w:r>
        <w:rPr>
          <w:noProof/>
        </w:rPr>
        <mc:AlternateContent>
          <mc:Choice Requires="wps">
            <w:drawing>
              <wp:anchor distT="0" distB="0" distL="0" distR="0" simplePos="0" relativeHeight="6" behindDoc="0" locked="0" layoutInCell="1" allowOverlap="1" wp14:anchorId="656BD453" wp14:editId="74BD5016">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v:line w14:anchorId="5129A8BE"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" strokecolor="#403c41"/>
            </w:pict>
          </mc:Fallback>
        </mc:AlternateContent>
      </w:r>
      <w:r w:rsidR="00E36DFD">
        <w:t>Post-doctorant</w:t>
      </w:r>
      <w:r w:rsidR="00863A0B">
        <w:t xml:space="preserve"> à l’Observatoire de la Réunion</w:t>
      </w:r>
    </w:p>
    <w:p w14:paraId="394E4942" w14:textId="77777777" w:rsidR="00D100C6" w:rsidRDefault="00C83A4C">
      <w:r>
        <w:t>Offre d’emploi de l’institut de physique du globe de Paris | CNRS UMR 7154</w:t>
      </w:r>
    </w:p>
    <w:p w14:paraId="0B5D42BF" w14:textId="77777777" w:rsidR="00D100C6" w:rsidRDefault="00D100C6">
      <w:pPr>
        <w:pStyle w:val="Titre3"/>
      </w:pPr>
      <w:bookmarkStart w:id="1" w:name="__RefHeading___Toc674_252077797"/>
      <w:bookmarkEnd w:id="1"/>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D100C6" w14:paraId="4629817B" w14:textId="77777777">
        <w:tc>
          <w:tcPr>
            <w:tcW w:w="3963" w:type="dxa"/>
            <w:tcBorders>
              <w:bottom w:val="single" w:sz="2" w:space="0" w:color="CCCCCC"/>
            </w:tcBorders>
            <w:shd w:val="clear" w:color="auto" w:fill="FFFFFF"/>
          </w:tcPr>
          <w:p w14:paraId="13D63DBB" w14:textId="77777777" w:rsidR="00D100C6" w:rsidRDefault="00C83A4C">
            <w:pPr>
              <w:pStyle w:val="Corpsdetexte"/>
              <w:spacing w:before="57" w:after="57"/>
              <w:rPr>
                <w:b/>
                <w:bCs/>
              </w:rPr>
            </w:pPr>
            <w:r>
              <w:rPr>
                <w:b/>
                <w:bCs/>
              </w:rPr>
              <w:t>Chercheur en</w:t>
            </w:r>
          </w:p>
        </w:tc>
        <w:tc>
          <w:tcPr>
            <w:tcW w:w="5109" w:type="dxa"/>
            <w:tcBorders>
              <w:bottom w:val="single" w:sz="2" w:space="0" w:color="CCCCCC"/>
            </w:tcBorders>
            <w:shd w:val="clear" w:color="auto" w:fill="FFFFFF"/>
          </w:tcPr>
          <w:p w14:paraId="1D0AE615" w14:textId="77777777" w:rsidR="00D100C6" w:rsidRDefault="00732BC3">
            <w:pPr>
              <w:pStyle w:val="Corpsdetexte"/>
              <w:spacing w:before="57" w:after="57"/>
            </w:pPr>
            <w:r>
              <w:t>Géophysique</w:t>
            </w:r>
          </w:p>
        </w:tc>
      </w:tr>
      <w:tr w:rsidR="00D100C6" w14:paraId="55B89E80" w14:textId="77777777">
        <w:tc>
          <w:tcPr>
            <w:tcW w:w="3963" w:type="dxa"/>
            <w:tcBorders>
              <w:top w:val="single" w:sz="2" w:space="0" w:color="CCCCCC"/>
              <w:bottom w:val="single" w:sz="2" w:space="0" w:color="CCCCCC"/>
            </w:tcBorders>
            <w:shd w:val="clear" w:color="auto" w:fill="FFFFFF"/>
          </w:tcPr>
          <w:p w14:paraId="41591AF5" w14:textId="77777777" w:rsidR="00D100C6" w:rsidRDefault="00C83A4C">
            <w:pPr>
              <w:pStyle w:val="Corpsdetexte"/>
              <w:spacing w:before="57" w:after="57"/>
              <w:rPr>
                <w:b/>
                <w:bCs/>
              </w:rPr>
            </w:pPr>
            <w:r>
              <w:rPr>
                <w:b/>
                <w:bCs/>
              </w:rPr>
              <w:t>Durée</w:t>
            </w:r>
          </w:p>
        </w:tc>
        <w:tc>
          <w:tcPr>
            <w:tcW w:w="5109" w:type="dxa"/>
            <w:tcBorders>
              <w:top w:val="single" w:sz="2" w:space="0" w:color="CCCCCC"/>
              <w:bottom w:val="single" w:sz="2" w:space="0" w:color="CCCCCC"/>
            </w:tcBorders>
            <w:shd w:val="clear" w:color="auto" w:fill="FFFFFF"/>
          </w:tcPr>
          <w:p w14:paraId="126C0997" w14:textId="77777777" w:rsidR="00D100C6" w:rsidRDefault="00732BC3">
            <w:pPr>
              <w:pStyle w:val="Corpsdetexte"/>
              <w:spacing w:before="57" w:after="57"/>
            </w:pPr>
            <w:r>
              <w:t>22 mois</w:t>
            </w:r>
          </w:p>
        </w:tc>
      </w:tr>
      <w:tr w:rsidR="00D100C6" w14:paraId="7B33403F" w14:textId="77777777">
        <w:tc>
          <w:tcPr>
            <w:tcW w:w="3963" w:type="dxa"/>
            <w:tcBorders>
              <w:top w:val="single" w:sz="2" w:space="0" w:color="CCCCCC"/>
              <w:bottom w:val="single" w:sz="2" w:space="0" w:color="CCCCCC"/>
            </w:tcBorders>
            <w:shd w:val="clear" w:color="auto" w:fill="FFFFFF"/>
          </w:tcPr>
          <w:p w14:paraId="26A57AA1" w14:textId="77777777" w:rsidR="00D100C6" w:rsidRDefault="00C83A4C">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14:paraId="355E3C12" w14:textId="77777777" w:rsidR="00D100C6" w:rsidRDefault="00732BC3">
            <w:pPr>
              <w:pStyle w:val="Corpsdetexte"/>
              <w:spacing w:before="57" w:after="57"/>
            </w:pPr>
            <w:r>
              <w:t>IPGP/OVPF</w:t>
            </w:r>
          </w:p>
        </w:tc>
      </w:tr>
      <w:tr w:rsidR="00D100C6" w14:paraId="192FDC48" w14:textId="77777777">
        <w:tc>
          <w:tcPr>
            <w:tcW w:w="3963" w:type="dxa"/>
            <w:tcBorders>
              <w:top w:val="single" w:sz="2" w:space="0" w:color="CCCCCC"/>
              <w:bottom w:val="single" w:sz="2" w:space="0" w:color="CCCCCC"/>
            </w:tcBorders>
            <w:shd w:val="clear" w:color="auto" w:fill="FFFFFF"/>
          </w:tcPr>
          <w:p w14:paraId="7834BC8D" w14:textId="77777777" w:rsidR="00D100C6" w:rsidRDefault="00C83A4C">
            <w:pPr>
              <w:pStyle w:val="Corpsdetexte"/>
              <w:spacing w:before="57" w:after="57"/>
              <w:rPr>
                <w:b/>
                <w:bCs/>
              </w:rPr>
            </w:pPr>
            <w:r>
              <w:rPr>
                <w:b/>
                <w:bCs/>
              </w:rPr>
              <w:t>Rémunération</w:t>
            </w:r>
          </w:p>
        </w:tc>
        <w:tc>
          <w:tcPr>
            <w:tcW w:w="5109" w:type="dxa"/>
            <w:tcBorders>
              <w:top w:val="single" w:sz="2" w:space="0" w:color="CCCCCC"/>
              <w:bottom w:val="single" w:sz="2" w:space="0" w:color="CCCCCC"/>
            </w:tcBorders>
            <w:shd w:val="clear" w:color="auto" w:fill="FFFFFF"/>
          </w:tcPr>
          <w:p w14:paraId="1A325D3E" w14:textId="77777777" w:rsidR="00D100C6" w:rsidRDefault="00FB7E1C">
            <w:pPr>
              <w:pStyle w:val="Corpsdetexte"/>
              <w:spacing w:before="57" w:after="57"/>
            </w:pPr>
            <w:r>
              <w:t>Selon expérience</w:t>
            </w:r>
          </w:p>
        </w:tc>
      </w:tr>
      <w:tr w:rsidR="00D100C6" w14:paraId="553D182F" w14:textId="77777777">
        <w:tc>
          <w:tcPr>
            <w:tcW w:w="3963" w:type="dxa"/>
            <w:tcBorders>
              <w:top w:val="single" w:sz="2" w:space="0" w:color="CCCCCC"/>
              <w:bottom w:val="single" w:sz="2" w:space="0" w:color="CCCCCC"/>
            </w:tcBorders>
            <w:shd w:val="clear" w:color="auto" w:fill="FFFFFF"/>
          </w:tcPr>
          <w:p w14:paraId="5C2277F1" w14:textId="77777777" w:rsidR="00D100C6" w:rsidRDefault="00C83A4C">
            <w:pPr>
              <w:pStyle w:val="Corpsdetexte"/>
              <w:spacing w:before="57" w:after="57"/>
              <w:rPr>
                <w:b/>
                <w:bCs/>
              </w:rPr>
            </w:pPr>
            <w:r>
              <w:rPr>
                <w:b/>
                <w:bCs/>
              </w:rPr>
              <w:t>Date de la publication</w:t>
            </w:r>
          </w:p>
        </w:tc>
        <w:tc>
          <w:tcPr>
            <w:tcW w:w="5109" w:type="dxa"/>
            <w:tcBorders>
              <w:top w:val="single" w:sz="2" w:space="0" w:color="CCCCCC"/>
              <w:bottom w:val="single" w:sz="2" w:space="0" w:color="CCCCCC"/>
            </w:tcBorders>
            <w:shd w:val="clear" w:color="auto" w:fill="FFFFFF"/>
          </w:tcPr>
          <w:p w14:paraId="316044D3" w14:textId="7F82CA95" w:rsidR="00D100C6" w:rsidRDefault="004E4845">
            <w:pPr>
              <w:pStyle w:val="Corpsdetexte"/>
              <w:spacing w:before="57" w:after="57"/>
            </w:pPr>
            <w:r>
              <w:t>30/04/2025</w:t>
            </w:r>
          </w:p>
        </w:tc>
      </w:tr>
      <w:tr w:rsidR="00D100C6" w14:paraId="6132A31C" w14:textId="77777777">
        <w:tc>
          <w:tcPr>
            <w:tcW w:w="3963" w:type="dxa"/>
            <w:tcBorders>
              <w:top w:val="single" w:sz="2" w:space="0" w:color="CCCCCC"/>
              <w:bottom w:val="single" w:sz="2" w:space="0" w:color="CCCCCC"/>
            </w:tcBorders>
            <w:shd w:val="clear" w:color="auto" w:fill="FFFFFF"/>
          </w:tcPr>
          <w:p w14:paraId="23D5B27F" w14:textId="77777777" w:rsidR="00D100C6" w:rsidRDefault="00C83A4C">
            <w:pPr>
              <w:pStyle w:val="Corpsdetexte"/>
              <w:spacing w:before="57" w:after="57"/>
              <w:rPr>
                <w:b/>
                <w:bCs/>
              </w:rPr>
            </w:pPr>
            <w:r>
              <w:rPr>
                <w:b/>
                <w:bCs/>
              </w:rPr>
              <w:t>Date d’embauche prévue</w:t>
            </w:r>
          </w:p>
        </w:tc>
        <w:tc>
          <w:tcPr>
            <w:tcW w:w="5109" w:type="dxa"/>
            <w:tcBorders>
              <w:top w:val="single" w:sz="2" w:space="0" w:color="CCCCCC"/>
              <w:bottom w:val="single" w:sz="2" w:space="0" w:color="CCCCCC"/>
            </w:tcBorders>
            <w:shd w:val="clear" w:color="auto" w:fill="FFFFFF"/>
          </w:tcPr>
          <w:p w14:paraId="582D696F" w14:textId="4D69EEE7" w:rsidR="00D100C6" w:rsidRDefault="004E4845">
            <w:pPr>
              <w:pStyle w:val="Corpsdetexte"/>
              <w:spacing w:before="57" w:after="57"/>
            </w:pPr>
            <w:r>
              <w:t>01/06/2025</w:t>
            </w:r>
          </w:p>
        </w:tc>
      </w:tr>
      <w:tr w:rsidR="00D100C6" w14:paraId="6D7156C4" w14:textId="77777777">
        <w:tc>
          <w:tcPr>
            <w:tcW w:w="3963" w:type="dxa"/>
            <w:tcBorders>
              <w:top w:val="single" w:sz="2" w:space="0" w:color="CCCCCC"/>
              <w:bottom w:val="single" w:sz="2" w:space="0" w:color="CCCCCC"/>
            </w:tcBorders>
            <w:shd w:val="clear" w:color="auto" w:fill="FFFFFF"/>
          </w:tcPr>
          <w:p w14:paraId="6EA85691" w14:textId="77777777" w:rsidR="00D100C6" w:rsidRDefault="00C83A4C">
            <w:pPr>
              <w:pStyle w:val="Corpsdetexte"/>
              <w:spacing w:before="57" w:after="57"/>
              <w:rPr>
                <w:b/>
                <w:bCs/>
              </w:rPr>
            </w:pPr>
            <w:r>
              <w:rPr>
                <w:b/>
                <w:bCs/>
              </w:rPr>
              <w:t>Lieu</w:t>
            </w:r>
          </w:p>
        </w:tc>
        <w:tc>
          <w:tcPr>
            <w:tcW w:w="5109" w:type="dxa"/>
            <w:tcBorders>
              <w:top w:val="single" w:sz="2" w:space="0" w:color="CCCCCC"/>
              <w:bottom w:val="single" w:sz="2" w:space="0" w:color="CCCCCC"/>
            </w:tcBorders>
            <w:shd w:val="clear" w:color="auto" w:fill="FFFFFF"/>
          </w:tcPr>
          <w:p w14:paraId="4B0DDA02" w14:textId="77777777" w:rsidR="00D100C6" w:rsidRDefault="005E6F96">
            <w:pPr>
              <w:pStyle w:val="Corpsdetexte"/>
              <w:spacing w:before="57" w:after="57"/>
            </w:pPr>
            <w:r>
              <w:t>OVPF- Ile de la Réunion</w:t>
            </w:r>
          </w:p>
        </w:tc>
      </w:tr>
    </w:tbl>
    <w:p w14:paraId="301A8774" w14:textId="77777777" w:rsidR="00D100C6" w:rsidRDefault="00D100C6">
      <w:pPr>
        <w:pStyle w:val="Titre3"/>
        <w:rPr>
          <w:rFonts w:ascii="Garnett" w:hAnsi="Garnett"/>
          <w:b/>
          <w:color w:val="E0523B"/>
        </w:rPr>
      </w:pPr>
    </w:p>
    <w:p w14:paraId="04CB3680" w14:textId="77777777" w:rsidR="00D100C6" w:rsidRDefault="00C83A4C">
      <w:pPr>
        <w:pStyle w:val="Titre3"/>
      </w:pPr>
      <w:bookmarkStart w:id="2" w:name="__RefHeading___Toc896_2765008246"/>
      <w:bookmarkEnd w:id="2"/>
      <w:r>
        <w:t>L’institut de physique du globe de Paris</w:t>
      </w:r>
    </w:p>
    <w:p w14:paraId="02F67950" w14:textId="77777777" w:rsidR="00D100C6" w:rsidRDefault="00C83A4C">
      <w:pPr>
        <w:pStyle w:val="Corpsdetexte"/>
      </w:pPr>
      <w:r>
        <w:t xml:space="preserve">Institut de recherche en géosciences de renommée mondiale fondé en 1921, associé au CNRS, établissement-composante d’Université Paris Cité et regroupant plus de 500 personnes, l’IPGP couvre toutes les disciplines des sciences de la terre et des planètes via l’observation, l’expérimentation et la modélisation, à toutes les échelles de temps et d’espace. </w:t>
      </w:r>
    </w:p>
    <w:p w14:paraId="44989701" w14:textId="77777777" w:rsidR="00D100C6" w:rsidRDefault="00C83A4C">
      <w:pPr>
        <w:pStyle w:val="Corpsdetexte"/>
      </w:pPr>
      <w:r>
        <w:t xml:space="preserve">Les thématiques de recherche sont structurées à travers 4 grands thèmes fédérateurs : Intérieurs de la Terre et des planètes, Risques naturels, Système Terre, Origines. </w:t>
      </w:r>
    </w:p>
    <w:p w14:paraId="2CE5C9E6" w14:textId="77777777" w:rsidR="00D100C6" w:rsidRDefault="00C83A4C">
      <w:pPr>
        <w:pStyle w:val="Corpsdetexte"/>
      </w:pPr>
      <w:r>
        <w:t>L’IPGP a aussi la charge de services labellisés en volcanologie, sismologie, magnétisme, gravimétrie et érosion. Notamment, les observatoires permanents de l’IPGP surveillent les 4 volcans actifs français d’outre-mer en Guadeloupe, en Martinique, à la Réunion et à Mayotte (REVOSIMA).</w:t>
      </w:r>
    </w:p>
    <w:p w14:paraId="067F4072" w14:textId="77777777" w:rsidR="00D100C6" w:rsidRDefault="00C83A4C">
      <w:pPr>
        <w:pStyle w:val="Corpsdetexte"/>
      </w:pPr>
      <w:r>
        <w:t xml:space="preserve">L’IPGP héberge des moyens de calcul puissants et des installations expérimentales et analytiques de dernière génération et bénéficie d’un soutien technique de premier plan. </w:t>
      </w:r>
    </w:p>
    <w:p w14:paraId="5AD7F841" w14:textId="77777777" w:rsidR="00D100C6" w:rsidRDefault="00C83A4C">
      <w:pPr>
        <w:pStyle w:val="Corpsdetexte"/>
      </w:pPr>
      <w:r>
        <w:t>Le département de la formation et des études doctorales de l’IPGP offre à ses étudiants des formations en géosciences qui associent observation, analyse quantitative et modélisation et qui reflète la qualité, la richesse et la diversité thématique des recherches menées par les équipes de l’IPGP.</w:t>
      </w:r>
    </w:p>
    <w:p w14:paraId="2A5BC136" w14:textId="77777777" w:rsidR="00D100C6" w:rsidRDefault="00C83A4C">
      <w:pPr>
        <w:pStyle w:val="Titre3"/>
      </w:pPr>
      <w:bookmarkStart w:id="3" w:name="__RefHeading___Toc898_2765008246"/>
      <w:bookmarkEnd w:id="3"/>
      <w:r>
        <w:t>L’équipe et/ou le service</w:t>
      </w:r>
    </w:p>
    <w:p w14:paraId="1D10082A" w14:textId="77777777" w:rsidR="00732BC3" w:rsidRPr="008D2239" w:rsidRDefault="00732BC3" w:rsidP="00732BC3">
      <w:pPr>
        <w:shd w:val="clear" w:color="auto" w:fill="FFFFFF"/>
        <w:spacing w:after="300"/>
        <w:jc w:val="both"/>
        <w:rPr>
          <w:rFonts w:eastAsia="Times New Roman" w:cs="Arial"/>
          <w:color w:val="212529"/>
          <w:kern w:val="0"/>
          <w:sz w:val="17"/>
          <w:szCs w:val="17"/>
          <w:lang w:eastAsia="fr-FR"/>
        </w:rPr>
      </w:pPr>
      <w:r w:rsidRPr="00732BC3">
        <w:rPr>
          <w:color w:val="000000" w:themeColor="text1"/>
          <w:sz w:val="17"/>
          <w:szCs w:val="17"/>
        </w:rPr>
        <w:t>Le poste de chercheur/post-doc est affecté à l’Observatoire du Piton de la Fournaise.</w:t>
      </w:r>
      <w:r w:rsidRPr="00732BC3">
        <w:rPr>
          <w:sz w:val="17"/>
          <w:szCs w:val="17"/>
        </w:rPr>
        <w:t xml:space="preserve"> </w:t>
      </w:r>
      <w:r w:rsidRPr="008D2239">
        <w:rPr>
          <w:rFonts w:eastAsia="Times New Roman" w:cs="Arial"/>
          <w:color w:val="212529"/>
          <w:kern w:val="0"/>
          <w:sz w:val="17"/>
          <w:szCs w:val="17"/>
          <w:lang w:eastAsia="fr-FR"/>
        </w:rPr>
        <w:t>Dans le cadre des services nationaux d’observation du </w:t>
      </w:r>
      <w:hyperlink r:id="rId7" w:history="1">
        <w:r w:rsidRPr="008D2239">
          <w:rPr>
            <w:rFonts w:eastAsia="Times New Roman" w:cs="Arial"/>
            <w:color w:val="DA291B"/>
            <w:kern w:val="0"/>
            <w:sz w:val="17"/>
            <w:szCs w:val="17"/>
            <w:u w:val="single"/>
            <w:lang w:eastAsia="fr-FR"/>
          </w:rPr>
          <w:t>CNRS-INSU</w:t>
        </w:r>
      </w:hyperlink>
      <w:r w:rsidRPr="008D2239">
        <w:rPr>
          <w:rFonts w:eastAsia="Times New Roman" w:cs="Arial"/>
          <w:color w:val="212529"/>
          <w:kern w:val="0"/>
          <w:sz w:val="17"/>
          <w:szCs w:val="17"/>
          <w:lang w:eastAsia="fr-FR"/>
        </w:rPr>
        <w:t>, les missions confiées à l’IPGP, via l’observatoire volcanologique et sismologique du Piton de la Fournaise, sont principalement :</w:t>
      </w:r>
    </w:p>
    <w:p w14:paraId="0B15FB0B" w14:textId="2AD6342A" w:rsidR="00732BC3" w:rsidRPr="008D2239" w:rsidRDefault="00732BC3" w:rsidP="00732BC3">
      <w:pPr>
        <w:numPr>
          <w:ilvl w:val="0"/>
          <w:numId w:val="2"/>
        </w:numPr>
        <w:shd w:val="clear" w:color="auto" w:fill="FFFFFF"/>
        <w:suppressAutoHyphens w:val="0"/>
        <w:spacing w:before="100" w:beforeAutospacing="1" w:after="150"/>
        <w:jc w:val="both"/>
        <w:rPr>
          <w:rFonts w:eastAsia="Times New Roman" w:cs="Arial"/>
          <w:color w:val="47424D"/>
          <w:kern w:val="0"/>
          <w:sz w:val="17"/>
          <w:szCs w:val="17"/>
          <w:lang w:eastAsia="fr-FR"/>
        </w:rPr>
      </w:pPr>
      <w:r w:rsidRPr="008D2239">
        <w:rPr>
          <w:rFonts w:eastAsia="Times New Roman" w:cs="Arial"/>
          <w:color w:val="47424D"/>
          <w:kern w:val="0"/>
          <w:sz w:val="17"/>
          <w:szCs w:val="17"/>
          <w:lang w:eastAsia="fr-FR"/>
        </w:rPr>
        <w:t>l’observation de l’activité du Piton de la Fournaise</w:t>
      </w:r>
      <w:r w:rsidR="00E36DFD">
        <w:rPr>
          <w:rFonts w:eastAsia="Times New Roman" w:cs="Arial"/>
          <w:color w:val="47424D"/>
          <w:kern w:val="0"/>
          <w:sz w:val="17"/>
          <w:szCs w:val="17"/>
          <w:lang w:eastAsia="fr-FR"/>
        </w:rPr>
        <w:t> ;</w:t>
      </w:r>
    </w:p>
    <w:p w14:paraId="654C88EB" w14:textId="7276D663" w:rsidR="00732BC3" w:rsidRPr="008D2239" w:rsidRDefault="00732BC3" w:rsidP="00732BC3">
      <w:pPr>
        <w:numPr>
          <w:ilvl w:val="0"/>
          <w:numId w:val="2"/>
        </w:numPr>
        <w:shd w:val="clear" w:color="auto" w:fill="FFFFFF"/>
        <w:suppressAutoHyphens w:val="0"/>
        <w:spacing w:before="100" w:beforeAutospacing="1" w:after="150"/>
        <w:jc w:val="both"/>
        <w:rPr>
          <w:rFonts w:eastAsia="Times New Roman" w:cs="Arial"/>
          <w:color w:val="47424D"/>
          <w:kern w:val="0"/>
          <w:sz w:val="17"/>
          <w:szCs w:val="17"/>
          <w:lang w:eastAsia="fr-FR"/>
        </w:rPr>
      </w:pPr>
      <w:r w:rsidRPr="008D2239">
        <w:rPr>
          <w:rFonts w:eastAsia="Times New Roman" w:cs="Arial"/>
          <w:color w:val="47424D"/>
          <w:kern w:val="0"/>
          <w:sz w:val="17"/>
          <w:szCs w:val="17"/>
          <w:lang w:eastAsia="fr-FR"/>
        </w:rPr>
        <w:t>le suivi en continu de la sismicité volcanique sous le Piton de la Fournaise et locale à l’échelle de l’île de La Réunion</w:t>
      </w:r>
      <w:r w:rsidR="00E36DFD">
        <w:rPr>
          <w:rFonts w:eastAsia="Times New Roman" w:cs="Arial"/>
          <w:color w:val="47424D"/>
          <w:kern w:val="0"/>
          <w:sz w:val="17"/>
          <w:szCs w:val="17"/>
          <w:lang w:eastAsia="fr-FR"/>
        </w:rPr>
        <w:t> ;</w:t>
      </w:r>
    </w:p>
    <w:p w14:paraId="442D9ADA" w14:textId="4E6F4B4B" w:rsidR="00732BC3" w:rsidRPr="008D2239" w:rsidRDefault="00732BC3" w:rsidP="00732BC3">
      <w:pPr>
        <w:numPr>
          <w:ilvl w:val="0"/>
          <w:numId w:val="2"/>
        </w:numPr>
        <w:shd w:val="clear" w:color="auto" w:fill="FFFFFF"/>
        <w:suppressAutoHyphens w:val="0"/>
        <w:spacing w:before="100" w:beforeAutospacing="1" w:after="150"/>
        <w:jc w:val="both"/>
        <w:rPr>
          <w:rFonts w:eastAsia="Times New Roman" w:cs="Arial"/>
          <w:color w:val="47424D"/>
          <w:kern w:val="0"/>
          <w:sz w:val="17"/>
          <w:szCs w:val="17"/>
          <w:lang w:eastAsia="fr-FR"/>
        </w:rPr>
      </w:pPr>
      <w:r w:rsidRPr="008D2239">
        <w:rPr>
          <w:rFonts w:eastAsia="Times New Roman" w:cs="Arial"/>
          <w:color w:val="47424D"/>
          <w:kern w:val="0"/>
          <w:sz w:val="17"/>
          <w:szCs w:val="17"/>
          <w:lang w:eastAsia="fr-FR"/>
        </w:rPr>
        <w:t>le suivi des déformations à l’échelle du Piton de la Fournaise</w:t>
      </w:r>
      <w:r w:rsidR="00E36DFD">
        <w:rPr>
          <w:rFonts w:eastAsia="Times New Roman" w:cs="Arial"/>
          <w:color w:val="47424D"/>
          <w:kern w:val="0"/>
          <w:sz w:val="17"/>
          <w:szCs w:val="17"/>
          <w:lang w:eastAsia="fr-FR"/>
        </w:rPr>
        <w:t> ;</w:t>
      </w:r>
    </w:p>
    <w:p w14:paraId="249A8439" w14:textId="77777777" w:rsidR="00732BC3" w:rsidRPr="008D2239" w:rsidRDefault="00732BC3" w:rsidP="00732BC3">
      <w:pPr>
        <w:numPr>
          <w:ilvl w:val="0"/>
          <w:numId w:val="2"/>
        </w:numPr>
        <w:shd w:val="clear" w:color="auto" w:fill="FFFFFF"/>
        <w:suppressAutoHyphens w:val="0"/>
        <w:spacing w:before="100" w:beforeAutospacing="1" w:after="150"/>
        <w:jc w:val="both"/>
        <w:rPr>
          <w:rFonts w:eastAsia="Times New Roman" w:cs="Arial"/>
          <w:color w:val="47424D"/>
          <w:kern w:val="0"/>
          <w:sz w:val="17"/>
          <w:szCs w:val="17"/>
          <w:lang w:eastAsia="fr-FR"/>
        </w:rPr>
      </w:pPr>
      <w:r w:rsidRPr="008D2239">
        <w:rPr>
          <w:rFonts w:eastAsia="Times New Roman" w:cs="Arial"/>
          <w:color w:val="47424D"/>
          <w:kern w:val="0"/>
          <w:sz w:val="17"/>
          <w:szCs w:val="17"/>
          <w:lang w:eastAsia="fr-FR"/>
        </w:rPr>
        <w:t>le suivi de la géochimie des gaz émis dans les sols sur le Piton de la Fournaise et dans le cirque de Cilaos.</w:t>
      </w:r>
    </w:p>
    <w:p w14:paraId="56CF4F2E" w14:textId="77777777" w:rsidR="00732BC3" w:rsidRPr="008D2239" w:rsidRDefault="00732BC3" w:rsidP="00732BC3">
      <w:pPr>
        <w:shd w:val="clear" w:color="auto" w:fill="FFFFFF"/>
        <w:jc w:val="both"/>
        <w:rPr>
          <w:rFonts w:eastAsia="Times New Roman" w:cs="Arial"/>
          <w:color w:val="212529"/>
          <w:kern w:val="0"/>
          <w:sz w:val="17"/>
          <w:szCs w:val="17"/>
          <w:lang w:eastAsia="fr-FR"/>
        </w:rPr>
      </w:pPr>
      <w:r w:rsidRPr="008D2239">
        <w:rPr>
          <w:rFonts w:eastAsia="Times New Roman" w:cs="Arial"/>
          <w:color w:val="212529"/>
          <w:kern w:val="0"/>
          <w:sz w:val="17"/>
          <w:szCs w:val="17"/>
          <w:lang w:eastAsia="fr-FR"/>
        </w:rPr>
        <w:lastRenderedPageBreak/>
        <w:t>L’observatoire contribue également à l’alerte montante auprès de l’Etat Major de Zone et de Protection Civile de la Zone Océan Indien lors des phases de réveil du volcan. Il informe ainsi les autorités responsables de la protection des personnes et des biens et participe à différents projets de prévention et de diffusion des connaissances. Il participe à des travaux de recherche fondamentale et appliquée dans le domaine des sciences de la Terre, notamment en coopération avec les organismes scientifiques régionaux.</w:t>
      </w:r>
    </w:p>
    <w:p w14:paraId="6A1D74B2" w14:textId="23785DBB" w:rsidR="00D100C6" w:rsidRPr="00732BC3" w:rsidRDefault="00732BC3" w:rsidP="00732BC3">
      <w:pPr>
        <w:pStyle w:val="Corpsdetexte"/>
        <w:rPr>
          <w:szCs w:val="17"/>
        </w:rPr>
      </w:pPr>
      <w:r w:rsidRPr="008D2239">
        <w:rPr>
          <w:rFonts w:eastAsia="Times New Roman" w:cs="Arial"/>
          <w:kern w:val="0"/>
          <w:szCs w:val="17"/>
          <w:lang w:eastAsia="fr-FR"/>
        </w:rPr>
        <w:t>Les instruments et équipements de pointe dont il est doté et les différents projets internationaux auxquels ses équipes participent font de l’OVPF-IPGP une plateforme de recherche, d’observation et de collaboration de haut niveau à la fois régionale et internationale</w:t>
      </w:r>
      <w:r w:rsidR="00E36DFD">
        <w:rPr>
          <w:rFonts w:eastAsia="Times New Roman" w:cs="Arial"/>
          <w:kern w:val="0"/>
          <w:szCs w:val="17"/>
          <w:lang w:eastAsia="fr-FR"/>
        </w:rPr>
        <w:t>.</w:t>
      </w:r>
    </w:p>
    <w:p w14:paraId="0712BA77" w14:textId="77777777" w:rsidR="00D100C6" w:rsidRDefault="00C83A4C">
      <w:pPr>
        <w:pStyle w:val="Titre3"/>
      </w:pPr>
      <w:bookmarkStart w:id="4" w:name="__RefHeading___Toc900_2765008246"/>
      <w:bookmarkEnd w:id="4"/>
      <w:r>
        <w:t>Missions</w:t>
      </w:r>
    </w:p>
    <w:p w14:paraId="74882CFC" w14:textId="644D9F05" w:rsidR="00732BC3" w:rsidRPr="00732BC3" w:rsidRDefault="00732BC3" w:rsidP="00732BC3">
      <w:pPr>
        <w:tabs>
          <w:tab w:val="left" w:pos="3930"/>
        </w:tabs>
        <w:rPr>
          <w:rFonts w:cs="Arial"/>
          <w:color w:val="000000" w:themeColor="text1"/>
          <w:sz w:val="16"/>
          <w:szCs w:val="16"/>
        </w:rPr>
      </w:pPr>
      <w:r w:rsidRPr="00732BC3">
        <w:rPr>
          <w:rFonts w:cs="Arial"/>
          <w:color w:val="000000" w:themeColor="text1"/>
          <w:sz w:val="16"/>
          <w:szCs w:val="16"/>
        </w:rPr>
        <w:t>Développements numériques pour la modélisation 4D des processus thermo-hydro-mécaniques dans la lithosphère terrestre (volcans, dorsales …)</w:t>
      </w:r>
      <w:r w:rsidR="00E36DFD">
        <w:rPr>
          <w:rFonts w:cs="Arial"/>
          <w:color w:val="000000" w:themeColor="text1"/>
          <w:sz w:val="16"/>
          <w:szCs w:val="16"/>
        </w:rPr>
        <w:t>.</w:t>
      </w:r>
    </w:p>
    <w:p w14:paraId="2732C3DF" w14:textId="77777777" w:rsidR="00D100C6" w:rsidRDefault="00C83A4C">
      <w:pPr>
        <w:pStyle w:val="Titre3"/>
      </w:pPr>
      <w:r>
        <w:t>Activités</w:t>
      </w:r>
    </w:p>
    <w:p w14:paraId="61911375" w14:textId="16660EAC" w:rsidR="00732BC3" w:rsidRPr="00732BC3" w:rsidRDefault="00732BC3">
      <w:pPr>
        <w:pStyle w:val="Titre3"/>
        <w:rPr>
          <w:color w:val="000000" w:themeColor="text1"/>
          <w:sz w:val="16"/>
          <w:szCs w:val="16"/>
        </w:rPr>
      </w:pPr>
      <w:r w:rsidRPr="00732BC3">
        <w:rPr>
          <w:rFonts w:cs="Arial"/>
          <w:color w:val="000000" w:themeColor="text1"/>
          <w:sz w:val="16"/>
          <w:szCs w:val="16"/>
        </w:rPr>
        <w:t>Écriture de codes numériques multidimensionnels, mission terrain (Piton de la Fournaise),écriture d’articles internationaux, participation à des colloques/conférences internationales</w:t>
      </w:r>
      <w:r w:rsidR="00E36DFD">
        <w:rPr>
          <w:color w:val="000000" w:themeColor="text1"/>
          <w:sz w:val="16"/>
          <w:szCs w:val="16"/>
        </w:rPr>
        <w:t>.</w:t>
      </w:r>
    </w:p>
    <w:p w14:paraId="15A45A5B" w14:textId="77777777" w:rsidR="00D100C6" w:rsidRDefault="00C83A4C">
      <w:pPr>
        <w:pStyle w:val="Titre3"/>
      </w:pPr>
      <w:r>
        <w:t>Compétences attendues</w:t>
      </w:r>
    </w:p>
    <w:p w14:paraId="5D2B0948" w14:textId="1EA8661F" w:rsidR="00732BC3" w:rsidRPr="00732BC3" w:rsidRDefault="00E36DFD" w:rsidP="00732BC3">
      <w:pPr>
        <w:tabs>
          <w:tab w:val="left" w:pos="3930"/>
        </w:tabs>
        <w:rPr>
          <w:rFonts w:cs="Arial"/>
          <w:color w:val="000000" w:themeColor="text1"/>
          <w:sz w:val="16"/>
          <w:szCs w:val="16"/>
        </w:rPr>
      </w:pPr>
      <w:r w:rsidRPr="00732BC3">
        <w:rPr>
          <w:rFonts w:cs="Arial"/>
          <w:color w:val="000000" w:themeColor="text1"/>
          <w:sz w:val="16"/>
          <w:szCs w:val="16"/>
        </w:rPr>
        <w:t>Compétences</w:t>
      </w:r>
      <w:r w:rsidR="00732BC3" w:rsidRPr="00732BC3">
        <w:rPr>
          <w:rFonts w:cs="Arial"/>
          <w:color w:val="000000" w:themeColor="text1"/>
          <w:sz w:val="16"/>
          <w:szCs w:val="16"/>
        </w:rPr>
        <w:t xml:space="preserve"> en méthodes numériques pour la modélisation en mathématiques appliquées (transferts thermiques et élémentaires en milieux poreux/fracturé)</w:t>
      </w:r>
      <w:r>
        <w:rPr>
          <w:rFonts w:cs="Arial"/>
          <w:color w:val="000000" w:themeColor="text1"/>
          <w:sz w:val="16"/>
          <w:szCs w:val="16"/>
        </w:rPr>
        <w:t>.</w:t>
      </w:r>
    </w:p>
    <w:p w14:paraId="57100026" w14:textId="77777777" w:rsidR="00D100C6" w:rsidRDefault="00C83A4C">
      <w:pPr>
        <w:pStyle w:val="Titre3"/>
      </w:pPr>
      <w:r>
        <w:t>Contraintes et risques</w:t>
      </w:r>
    </w:p>
    <w:p w14:paraId="1BE28859" w14:textId="7D01C056" w:rsidR="00732BC3" w:rsidRPr="00732BC3" w:rsidRDefault="00732BC3" w:rsidP="00732BC3">
      <w:pPr>
        <w:tabs>
          <w:tab w:val="left" w:pos="3930"/>
        </w:tabs>
        <w:rPr>
          <w:rFonts w:cs="Arial"/>
          <w:color w:val="000000" w:themeColor="text1"/>
          <w:sz w:val="16"/>
          <w:szCs w:val="16"/>
        </w:rPr>
      </w:pPr>
      <w:r w:rsidRPr="00732BC3">
        <w:rPr>
          <w:rFonts w:cs="Arial"/>
          <w:color w:val="000000" w:themeColor="text1"/>
          <w:sz w:val="16"/>
          <w:szCs w:val="16"/>
        </w:rPr>
        <w:t xml:space="preserve">Horaire journalier du lundi au vendredi : 8h-17h. Le post-doc pourra aussi participer ponctuellement aux missions sur le Piton de La Fournaise (maintenance/déploiements </w:t>
      </w:r>
      <w:r w:rsidR="00E36DFD" w:rsidRPr="00732BC3">
        <w:rPr>
          <w:rFonts w:cs="Arial"/>
          <w:color w:val="000000" w:themeColor="text1"/>
          <w:sz w:val="16"/>
          <w:szCs w:val="16"/>
        </w:rPr>
        <w:t>d’instruments</w:t>
      </w:r>
      <w:r w:rsidRPr="00732BC3">
        <w:rPr>
          <w:rFonts w:cs="Arial"/>
          <w:color w:val="000000" w:themeColor="text1"/>
          <w:sz w:val="16"/>
          <w:szCs w:val="16"/>
        </w:rPr>
        <w:t>) et sera invité à participer aux astreintes pour la surveillance de l’activité de La Fournaise et de Mayotte.</w:t>
      </w:r>
    </w:p>
    <w:p w14:paraId="5C95904D" w14:textId="77777777" w:rsidR="00D100C6" w:rsidRDefault="00C83A4C" w:rsidP="00732BC3">
      <w:pPr>
        <w:pStyle w:val="Titre3"/>
      </w:pPr>
      <w:r>
        <w:t>Formation et expérience nécessaires</w:t>
      </w:r>
    </w:p>
    <w:p w14:paraId="70CDCF3C" w14:textId="3D627FFD" w:rsidR="00D100C6" w:rsidRDefault="00C83A4C">
      <w:pPr>
        <w:pStyle w:val="Corpsdetexte"/>
      </w:pPr>
      <w:r>
        <w:t xml:space="preserve">Niveau ou diplôme : </w:t>
      </w:r>
      <w:r w:rsidR="00732BC3">
        <w:t>thèse de 3</w:t>
      </w:r>
      <w:r w:rsidR="00732BC3" w:rsidRPr="00732BC3">
        <w:rPr>
          <w:vertAlign w:val="superscript"/>
        </w:rPr>
        <w:t>ème</w:t>
      </w:r>
      <w:r w:rsidR="00732BC3">
        <w:t xml:space="preserve"> cycle</w:t>
      </w:r>
      <w:r w:rsidR="00E36DFD">
        <w:t>.</w:t>
      </w:r>
    </w:p>
    <w:p w14:paraId="229414E7" w14:textId="77777777" w:rsidR="00D100C6" w:rsidRDefault="00C83A4C">
      <w:pPr>
        <w:pStyle w:val="Titre3"/>
      </w:pPr>
      <w:r>
        <w:t>Modalité de candidature</w:t>
      </w:r>
    </w:p>
    <w:p w14:paraId="7CDBBD59" w14:textId="14FBF173" w:rsidR="00E36DFD" w:rsidRDefault="00C83A4C">
      <w:pPr>
        <w:pStyle w:val="Corpsdetexte"/>
      </w:pPr>
      <w:r>
        <w:t>&gt; CV et lettre de motivation</w:t>
      </w:r>
      <w:r w:rsidR="00E36DFD">
        <w:t> ;</w:t>
      </w:r>
    </w:p>
    <w:p w14:paraId="5790B490" w14:textId="206A94D5" w:rsidR="00D100C6" w:rsidRDefault="00C83A4C">
      <w:pPr>
        <w:pStyle w:val="Corpsdetexte"/>
      </w:pPr>
      <w:r>
        <w:t>&gt; Contacts (2 contacts obligatoires pour l’entretien)</w:t>
      </w:r>
      <w:r w:rsidR="00FB7E1C">
        <w:t> : Fabrice J. Fontaine (</w:t>
      </w:r>
      <w:hyperlink r:id="rId8" w:history="1">
        <w:r w:rsidR="00FB7E1C" w:rsidRPr="00730290">
          <w:rPr>
            <w:rStyle w:val="Lienhypertexte"/>
          </w:rPr>
          <w:t>fontaine@ipgp.fr</w:t>
        </w:r>
      </w:hyperlink>
      <w:r w:rsidR="00FB7E1C">
        <w:t>); Aline Peltier (peltier@ipgp.fr)</w:t>
      </w:r>
      <w:r w:rsidR="00E36DFD">
        <w:t>.</w:t>
      </w:r>
    </w:p>
    <w:sectPr w:rsidR="00D100C6">
      <w:headerReference w:type="default" r:id="rId9"/>
      <w:footerReference w:type="default" r:id="rId10"/>
      <w:headerReference w:type="first" r:id="rId11"/>
      <w:footerReference w:type="first" r:id="rId12"/>
      <w:pgSz w:w="11906" w:h="16838"/>
      <w:pgMar w:top="2550" w:right="1134" w:bottom="1921" w:left="1134" w:header="1247" w:footer="850" w:gutter="0"/>
      <w:cols w:space="720"/>
      <w:formProt w:val="0"/>
      <w:titlePg/>
      <w:docGrid w:linePitch="312"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62AE" w14:textId="77777777" w:rsidR="000E6CD3" w:rsidRDefault="000E6CD3">
      <w:pPr>
        <w:spacing w:after="0"/>
      </w:pPr>
      <w:r>
        <w:separator/>
      </w:r>
    </w:p>
  </w:endnote>
  <w:endnote w:type="continuationSeparator" w:id="0">
    <w:p w14:paraId="52A5054E" w14:textId="77777777" w:rsidR="000E6CD3" w:rsidRDefault="000E6C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Garnett">
    <w:altName w:val="Calibri"/>
    <w:charset w:val="01"/>
    <w:family w:val="auto"/>
    <w:pitch w:val="variable"/>
    <w:sig w:usb0="00000007" w:usb1="00000001" w:usb2="00000000" w:usb3="00000000" w:csb0="00000093" w:csb1="00000000"/>
  </w:font>
  <w:font w:name="Jost*">
    <w:altName w:val="Calibri"/>
    <w:panose1 w:val="00000000000000000000"/>
    <w:charset w:val="01"/>
    <w:family w:val="auto"/>
    <w:notTrueType/>
    <w:pitch w:val="variable"/>
    <w:sig w:usb0="A00002EF" w:usb1="0000205B" w:usb2="00000010" w:usb3="00000000" w:csb0="00000097" w:csb1="00000000"/>
  </w:font>
  <w:font w:name="OpenSymbol">
    <w:panose1 w:val="05010000000000000000"/>
    <w:charset w:val="00"/>
    <w:family w:val="auto"/>
    <w:pitch w:val="variable"/>
    <w:sig w:usb0="800000AF" w:usb1="1001ECEA" w:usb2="00000000" w:usb3="00000000" w:csb0="80000001" w:csb1="00000000"/>
  </w:font>
  <w:font w:name="Suisse Int'l">
    <w:altName w:val="Arial"/>
    <w:panose1 w:val="00000000000000000000"/>
    <w:charset w:val="B2"/>
    <w:family w:val="swiss"/>
    <w:notTrueType/>
    <w:pitch w:val="variable"/>
    <w:sig w:usb0="00002207" w:usb1="00000000" w:usb2="00000008" w:usb3="00000000" w:csb0="000000D7" w:csb1="00000000"/>
  </w:font>
  <w:font w:name="Open Sans">
    <w:charset w:val="00"/>
    <w:family w:val="swiss"/>
    <w:pitch w:val="variable"/>
    <w:sig w:usb0="E00002EF" w:usb1="4000205B" w:usb2="00000028" w:usb3="00000000" w:csb0="0000019F" w:csb1="00000000"/>
  </w:font>
  <w:font w:name="Renner*">
    <w:altName w:val="Times New Roman"/>
    <w:panose1 w:val="00000000000000000000"/>
    <w:charset w:val="01"/>
    <w:family w:val="auto"/>
    <w:notTrueType/>
    <w:pitch w:val="variable"/>
    <w:sig w:usb0="80000027" w:usb1="00000053"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EABF" w14:textId="77777777" w:rsidR="00D100C6" w:rsidRDefault="003B1283">
    <w:pPr>
      <w:pStyle w:val="Corpsdetexte"/>
    </w:pPr>
    <w:r>
      <w:rPr>
        <w:noProof/>
      </w:rPr>
      <mc:AlternateContent>
        <mc:Choice Requires="wps">
          <w:drawing>
            <wp:anchor distT="0" distB="0" distL="0" distR="0" simplePos="0" relativeHeight="251665408" behindDoc="1" locked="0" layoutInCell="1" allowOverlap="1" wp14:anchorId="76965C53" wp14:editId="0160D2EB">
              <wp:simplePos x="0" y="0"/>
              <wp:positionH relativeFrom="column">
                <wp:posOffset>3484068</wp:posOffset>
              </wp:positionH>
              <wp:positionV relativeFrom="paragraph">
                <wp:posOffset>-141605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437D8485" w14:textId="77777777" w:rsidR="003B1283" w:rsidRDefault="004E4845"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@IPGP_officiel</w:t>
                            </w:r>
                          </w:hyperlink>
                          <w:r w:rsidR="003B1283">
                            <w:br/>
                            <w:t xml:space="preserve">youtube : </w:t>
                          </w:r>
                          <w:hyperlink r:id="rId3">
                            <w:r w:rsidR="003B1283">
                              <w:rPr>
                                <w:rStyle w:val="LienInternet"/>
                              </w:rPr>
                              <w:t>Chaîne IPGP</w:t>
                            </w:r>
                          </w:hyperlink>
                        </w:p>
                        <w:p w14:paraId="4151C0CD" w14:textId="77777777" w:rsidR="003B1283" w:rsidRDefault="003B1283" w:rsidP="003B1283">
                          <w:pPr>
                            <w:pStyle w:val="Pieddepage"/>
                          </w:pPr>
                        </w:p>
                      </w:txbxContent>
                    </wps:txbx>
                    <wps:bodyPr lIns="0" tIns="0" rIns="0" bIns="0">
                      <a:noAutofit/>
                    </wps:bodyPr>
                  </wps:wsp>
                </a:graphicData>
              </a:graphic>
            </wp:anchor>
          </w:drawing>
        </mc:Choice>
        <mc:Fallback xmlns:oel="http://schemas.microsoft.com/office/2019/extlst">
          <w:pict>
            <v:rect w14:anchorId="029CED89" id="docshape8" o:spid="_x0000_s1026" style="position:absolute;margin-left:274.35pt;margin-top:-11.1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" filled="f" stroked="f">
              <v:textbox inset="0,0,0,0">
                <w:txbxContent>
                  <w:p w:rsidR="003B1283" w:rsidRDefault="00000000" w:rsidP="003B1283">
                    <w:pPr>
                      <w:pStyle w:val="Corpsdetexte"/>
                    </w:pPr>
                    <w:r>
                      <w:fldChar w:fldCharType="begin"/>
                    </w:r>
                    <w:r>
                      <w:instrText>HYPERLINK "http://www.ipgp.fr/" \h</w:instrText>
                    </w:r>
                    <w:r>
                      <w:fldChar w:fldCharType="separate"/>
                    </w:r>
                    <w:r w:rsidR="003B1283">
                      <w:rPr>
                        <w:rStyle w:val="LienInternet"/>
                      </w:rPr>
                      <w:t>www.ipgp.fr</w:t>
                    </w:r>
                    <w:r>
                      <w:rPr>
                        <w:rStyle w:val="LienInternet"/>
                      </w:rPr>
                      <w:fldChar w:fldCharType="end"/>
                    </w:r>
                    <w:r w:rsidR="003B1283">
                      <w:br/>
                      <w:t xml:space="preserve">twitter : </w:t>
                    </w:r>
                    <w:hyperlink r:id="rId4">
                      <w:r w:rsidR="003B1283">
                        <w:rPr>
                          <w:rStyle w:val="LienInternet"/>
                        </w:rPr>
                        <w:t>@IPGP_officiel</w:t>
                      </w:r>
                    </w:hyperlink>
                    <w:r w:rsidR="003B1283">
                      <w:br/>
                    </w:r>
                    <w:proofErr w:type="spellStart"/>
                    <w:r w:rsidR="003B1283">
                      <w:t>youtube</w:t>
                    </w:r>
                    <w:proofErr w:type="spellEnd"/>
                    <w:r w:rsidR="003B1283">
                      <w:t xml:space="preserve"> : </w:t>
                    </w:r>
                    <w:hyperlink r:id="rId5">
                      <w:r w:rsidR="003B1283">
                        <w:rPr>
                          <w:rStyle w:val="LienInternet"/>
                        </w:rPr>
                        <w:t>Chaîne IPGP</w:t>
                      </w:r>
                    </w:hyperlink>
                  </w:p>
                  <w:p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3360" behindDoc="1" locked="0" layoutInCell="1" allowOverlap="1" wp14:anchorId="7A883119" wp14:editId="55D080F8">
              <wp:simplePos x="0" y="0"/>
              <wp:positionH relativeFrom="column">
                <wp:posOffset>8255</wp:posOffset>
              </wp:positionH>
              <wp:positionV relativeFrom="paragraph">
                <wp:posOffset>-145415</wp:posOffset>
              </wp:positionV>
              <wp:extent cx="2824222" cy="557530"/>
              <wp:effectExtent l="0" t="0" r="0" b="0"/>
              <wp:wrapNone/>
              <wp:docPr id="8"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5D07580"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39389507"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xmlns:oel="http://schemas.microsoft.com/office/2019/extlst">
          <w:pict>
            <v:rect w14:anchorId="2F7516B5" id="docshape7" o:spid="_x0000_s1027" style="position:absolute;margin-left:.65pt;margin-top:-11.45pt;width:222.4pt;height:43.9pt;z-index:-25165312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" filled="f" stroked="f">
              <v:textbox inset="0,0,0,0">
                <w:txbxContent>
                  <w:p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rsidR="003B1283" w:rsidRDefault="003B1283" w:rsidP="003B128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59264" behindDoc="1" locked="0" layoutInCell="1" allowOverlap="1" wp14:anchorId="3AF09D42" wp14:editId="3BCDCDC9">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5E6F2420"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xmlns:oel="http://schemas.microsoft.com/office/2019/extlst">
          <w:pict>
            <v:rect w14:anchorId="2399B7D6" id="docshape6" o:spid="_x0000_s1028"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" filled="f" stroked="f">
              <v:textbox inset="0,0,0,0">
                <w:txbxContent>
                  <w:p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4B1B" w14:textId="77777777" w:rsidR="00D100C6" w:rsidRDefault="003B1283">
    <w:pPr>
      <w:pStyle w:val="Corpsdetexte"/>
    </w:pPr>
    <w:r>
      <w:rPr>
        <w:noProof/>
      </w:rPr>
      <mc:AlternateContent>
        <mc:Choice Requires="wps">
          <w:drawing>
            <wp:anchor distT="0" distB="0" distL="0" distR="0" simplePos="0" relativeHeight="251671552" behindDoc="1" locked="0" layoutInCell="1" allowOverlap="1" wp14:anchorId="5912CECA" wp14:editId="41941106">
              <wp:simplePos x="0" y="0"/>
              <wp:positionH relativeFrom="column">
                <wp:posOffset>5054600</wp:posOffset>
              </wp:positionH>
              <wp:positionV relativeFrom="paragraph">
                <wp:posOffset>-186690</wp:posOffset>
              </wp:positionV>
              <wp:extent cx="1064188" cy="289560"/>
              <wp:effectExtent l="0" t="0" r="0" b="0"/>
              <wp:wrapNone/>
              <wp:docPr id="7"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1F21AD4A"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xmlns:oel="http://schemas.microsoft.com/office/2019/extlst">
          <w:pict>
            <v:rect w14:anchorId="060EBAAE" id="_x0000_s1029" style="position:absolute;margin-left:398pt;margin-top:-14.7pt;width:83.8pt;height:22.8pt;flip:x;z-index:-2516449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" filled="f" stroked="f">
              <v:textbox inset="0,0,0,0">
                <w:txbxContent>
                  <w:p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9504" behindDoc="1" locked="0" layoutInCell="1" allowOverlap="1" wp14:anchorId="685DD8DC" wp14:editId="73556D46">
              <wp:simplePos x="0" y="0"/>
              <wp:positionH relativeFrom="column">
                <wp:posOffset>3288665</wp:posOffset>
              </wp:positionH>
              <wp:positionV relativeFrom="paragraph">
                <wp:posOffset>-149225</wp:posOffset>
              </wp:positionV>
              <wp:extent cx="1396365" cy="557530"/>
              <wp:effectExtent l="0" t="0" r="5080" b="4445"/>
              <wp:wrapNone/>
              <wp:docPr id="10"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60C739D6" w14:textId="77777777" w:rsidR="003B1283" w:rsidRDefault="004E4845"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@IPGP_officiel</w:t>
                            </w:r>
                          </w:hyperlink>
                          <w:r w:rsidR="003B1283">
                            <w:br/>
                            <w:t xml:space="preserve">youtube : </w:t>
                          </w:r>
                          <w:hyperlink r:id="rId3">
                            <w:r w:rsidR="003B1283">
                              <w:rPr>
                                <w:rStyle w:val="LienInternet"/>
                              </w:rPr>
                              <w:t>Chaîne IPGP</w:t>
                            </w:r>
                          </w:hyperlink>
                        </w:p>
                        <w:p w14:paraId="5602AA8C" w14:textId="77777777" w:rsidR="003B1283" w:rsidRDefault="003B1283" w:rsidP="003B1283">
                          <w:pPr>
                            <w:pStyle w:val="Pieddepage"/>
                          </w:pPr>
                        </w:p>
                      </w:txbxContent>
                    </wps:txbx>
                    <wps:bodyPr lIns="0" tIns="0" rIns="0" bIns="0">
                      <a:noAutofit/>
                    </wps:bodyPr>
                  </wps:wsp>
                </a:graphicData>
              </a:graphic>
            </wp:anchor>
          </w:drawing>
        </mc:Choice>
        <mc:Fallback xmlns:oel="http://schemas.microsoft.com/office/2019/extlst">
          <w:pict>
            <v:rect w14:anchorId="10448E06" id="_x0000_s1030" style="position:absolute;margin-left:258.95pt;margin-top:-11.75pt;width:109.95pt;height:43.9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" filled="f" stroked="f">
              <v:textbox inset="0,0,0,0">
                <w:txbxContent>
                  <w:p w:rsidR="003B1283" w:rsidRDefault="00000000" w:rsidP="003B1283">
                    <w:pPr>
                      <w:pStyle w:val="Corpsdetexte"/>
                    </w:pPr>
                    <w:hyperlink r:id="rId4">
                      <w:r w:rsidR="003B1283">
                        <w:rPr>
                          <w:rStyle w:val="LienInternet"/>
                        </w:rPr>
                        <w:t>www.ipgp.fr</w:t>
                      </w:r>
                    </w:hyperlink>
                    <w:r w:rsidR="003B1283">
                      <w:br/>
                      <w:t xml:space="preserve">twitter : </w:t>
                    </w:r>
                    <w:hyperlink r:id="rId5">
                      <w:r w:rsidR="003B1283">
                        <w:rPr>
                          <w:rStyle w:val="LienInternet"/>
                        </w:rPr>
                        <w:t>@IPGP_officiel</w:t>
                      </w:r>
                    </w:hyperlink>
                    <w:r w:rsidR="003B1283">
                      <w:br/>
                    </w:r>
                    <w:proofErr w:type="spellStart"/>
                    <w:r w:rsidR="003B1283">
                      <w:t>youtube</w:t>
                    </w:r>
                    <w:proofErr w:type="spellEnd"/>
                    <w:r w:rsidR="003B1283">
                      <w:t xml:space="preserve"> : </w:t>
                    </w:r>
                    <w:hyperlink r:id="rId6">
                      <w:r w:rsidR="003B1283">
                        <w:rPr>
                          <w:rStyle w:val="LienInternet"/>
                        </w:rPr>
                        <w:t>Chaîne IPGP</w:t>
                      </w:r>
                    </w:hyperlink>
                  </w:p>
                  <w:p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7456" behindDoc="1" locked="0" layoutInCell="1" allowOverlap="1" wp14:anchorId="2F4E1236" wp14:editId="611D7E27">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132A652"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1F23717B"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xmlns:oel="http://schemas.microsoft.com/office/2019/extlst">
          <w:pict>
            <v:rect w14:anchorId="7F23F58B" id="_x0000_s1031"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" filled="f" stroked="f">
              <v:textbox inset="0,0,0,0">
                <w:txbxContent>
                  <w:p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rsidR="003B1283" w:rsidRDefault="003B1283" w:rsidP="003B1283">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5754" w14:textId="77777777" w:rsidR="000E6CD3" w:rsidRDefault="000E6CD3">
      <w:pPr>
        <w:spacing w:after="0"/>
      </w:pPr>
      <w:r>
        <w:separator/>
      </w:r>
    </w:p>
  </w:footnote>
  <w:footnote w:type="continuationSeparator" w:id="0">
    <w:p w14:paraId="0F86B6FC" w14:textId="77777777" w:rsidR="000E6CD3" w:rsidRDefault="000E6C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76AC" w14:textId="77777777" w:rsidR="00D100C6" w:rsidRDefault="00C83A4C">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14:anchorId="1C11E136" wp14:editId="74F9A2D7">
              <wp:simplePos x="0" y="0"/>
              <wp:positionH relativeFrom="column">
                <wp:posOffset>-3175</wp:posOffset>
              </wp:positionH>
              <wp:positionV relativeFrom="paragraph">
                <wp:posOffset>8777605</wp:posOffset>
              </wp:positionV>
              <wp:extent cx="6120765" cy="635"/>
              <wp:effectExtent l="0" t="0" r="0" b="0"/>
              <wp:wrapNone/>
              <wp:docPr id="2" name="Forme2_0"/>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v:line w14:anchorId="104F9A97"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25pt,691.15pt" to="481.7pt,6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14:anchorId="27E90439" wp14:editId="3153CAC3">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F479" w14:textId="77777777" w:rsidR="00D100C6" w:rsidRDefault="00C83A4C">
    <w:pPr>
      <w:pStyle w:val="En-tte"/>
      <w:jc w:val="left"/>
    </w:pPr>
    <w:r>
      <w:rPr>
        <w:noProof/>
      </w:rPr>
      <mc:AlternateContent>
        <mc:Choice Requires="wps">
          <w:drawing>
            <wp:anchor distT="0" distB="0" distL="0" distR="0" simplePos="0" relativeHeight="2" behindDoc="0" locked="0" layoutInCell="1" allowOverlap="1" wp14:anchorId="615C6592" wp14:editId="30B16BCE">
              <wp:simplePos x="0" y="0"/>
              <wp:positionH relativeFrom="column">
                <wp:posOffset>-1905</wp:posOffset>
              </wp:positionH>
              <wp:positionV relativeFrom="paragraph">
                <wp:posOffset>8775700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v:line w14:anchorId="071A6025"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5pt,691pt" to="481.75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" strokecolor="#403c41"/>
          </w:pict>
        </mc:Fallback>
      </mc:AlternateContent>
    </w:r>
    <w:r>
      <w:rPr>
        <w:noProof/>
      </w:rPr>
      <w:drawing>
        <wp:anchor distT="0" distB="0" distL="0" distR="0" simplePos="0" relativeHeight="5" behindDoc="0" locked="0" layoutInCell="1" allowOverlap="1" wp14:anchorId="2181888B" wp14:editId="015FF3A6">
          <wp:simplePos x="0" y="0"/>
          <wp:positionH relativeFrom="column">
            <wp:posOffset>-23495</wp:posOffset>
          </wp:positionH>
          <wp:positionV relativeFrom="paragraph">
            <wp:posOffset>-123190</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07B58"/>
    <w:multiLevelType w:val="multilevel"/>
    <w:tmpl w:val="66E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6864DA"/>
    <w:multiLevelType w:val="multilevel"/>
    <w:tmpl w:val="88C677D0"/>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C6"/>
    <w:rsid w:val="000E6CD3"/>
    <w:rsid w:val="003B1283"/>
    <w:rsid w:val="004E4845"/>
    <w:rsid w:val="005E6F96"/>
    <w:rsid w:val="00732BC3"/>
    <w:rsid w:val="00863A0B"/>
    <w:rsid w:val="00C83A4C"/>
    <w:rsid w:val="00D100C6"/>
    <w:rsid w:val="00E36DFD"/>
    <w:rsid w:val="00EA307A"/>
    <w:rsid w:val="00FB7E1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2B67"/>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8506"/>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0"/>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0"/>
      </w:tabs>
      <w:ind w:left="567" w:hanging="283"/>
    </w:pPr>
  </w:style>
  <w:style w:type="paragraph" w:styleId="TM4">
    <w:name w:val="toc 4"/>
    <w:basedOn w:val="Index"/>
    <w:pPr>
      <w:tabs>
        <w:tab w:val="right" w:leader="dot" w:pos="8789"/>
      </w:tabs>
      <w:ind w:left="849"/>
    </w:pPr>
  </w:style>
  <w:style w:type="paragraph" w:styleId="TM2">
    <w:name w:val="toc 2"/>
    <w:basedOn w:val="Index"/>
    <w:pPr>
      <w:tabs>
        <w:tab w:val="right" w:leader="dot" w:pos="9355"/>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3B1283"/>
    <w:rPr>
      <w:rFonts w:ascii="Arial" w:hAnsi="Arial"/>
      <w:color w:val="FF0D00"/>
      <w:sz w:val="28"/>
      <w:szCs w:val="28"/>
    </w:rPr>
  </w:style>
  <w:style w:type="character" w:customStyle="1" w:styleId="CorpsdetexteCar">
    <w:name w:val="Corps de texte Car"/>
    <w:basedOn w:val="Policepardfaut"/>
    <w:link w:val="Corpsdetexte"/>
    <w:rsid w:val="003B1283"/>
    <w:rPr>
      <w:rFonts w:ascii="Arial" w:hAnsi="Arial"/>
      <w:color w:val="403C41"/>
      <w:sz w:val="17"/>
      <w:szCs w:val="28"/>
    </w:rPr>
  </w:style>
  <w:style w:type="character" w:styleId="Lienhypertexte">
    <w:name w:val="Hyperlink"/>
    <w:basedOn w:val="Policepardfaut"/>
    <w:uiPriority w:val="99"/>
    <w:unhideWhenUsed/>
    <w:rsid w:val="00FB7E1C"/>
    <w:rPr>
      <w:color w:val="0563C1" w:themeColor="hyperlink"/>
      <w:u w:val="single"/>
    </w:rPr>
  </w:style>
  <w:style w:type="character" w:styleId="Mentionnonrsolue">
    <w:name w:val="Unresolved Mention"/>
    <w:basedOn w:val="Policepardfaut"/>
    <w:uiPriority w:val="99"/>
    <w:semiHidden/>
    <w:unhideWhenUsed/>
    <w:rsid w:val="00FB7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ntaine@ipgp.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u.cnrs.fr/fr/les-services-nationaux-dobservat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5" Type="http://schemas.openxmlformats.org/officeDocument/2006/relationships/hyperlink" Target="https://www.youtube.com/channel/UCr9QpvmJWcy9exV6ashQ0nA" TargetMode="External"/><Relationship Id="rId4" Type="http://schemas.openxmlformats.org/officeDocument/2006/relationships/hyperlink" Target="https://twitter.com/ipgp_officie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662</Words>
  <Characters>3644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Floriane Arnould</cp:lastModifiedBy>
  <cp:revision>4</cp:revision>
  <cp:lastPrinted>2020-02-11T17:54:00Z</cp:lastPrinted>
  <dcterms:created xsi:type="dcterms:W3CDTF">2025-04-30T14:43:00Z</dcterms:created>
  <dcterms:modified xsi:type="dcterms:W3CDTF">2025-04-30T14:48:00Z</dcterms:modified>
  <dc:language>fr-FR</dc:language>
</cp:coreProperties>
</file>