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_RefHeading___Toc672_252077797"/>
    <w:bookmarkEnd w:id="0"/>
    <w:p w14:paraId="53E8D7FD" w14:textId="63CE3A82" w:rsidR="002938E6" w:rsidRDefault="00216E17">
      <w:pPr>
        <w:pStyle w:val="titredudocument"/>
      </w:pPr>
      <w:r>
        <w:rPr>
          <w:noProof/>
        </w:rPr>
        <mc:AlternateContent>
          <mc:Choice Requires="wps">
            <w:drawing>
              <wp:anchor distT="0" distB="0" distL="0" distR="0" simplePos="0" relativeHeight="17" behindDoc="0" locked="0" layoutInCell="0" allowOverlap="1" wp14:anchorId="6E418D15" wp14:editId="63CE4C8C">
                <wp:simplePos x="0" y="0"/>
                <wp:positionH relativeFrom="column">
                  <wp:posOffset>-10160</wp:posOffset>
                </wp:positionH>
                <wp:positionV relativeFrom="paragraph">
                  <wp:posOffset>205105</wp:posOffset>
                </wp:positionV>
                <wp:extent cx="6121400" cy="1270"/>
                <wp:effectExtent l="0" t="0" r="0" b="0"/>
                <wp:wrapNone/>
                <wp:docPr id="1" name="Forme3"/>
                <wp:cNvGraphicFramePr/>
                <a:graphic xmlns:a="http://schemas.openxmlformats.org/drawingml/2006/main">
                  <a:graphicData uri="http://schemas.microsoft.com/office/word/2010/wordprocessingShape">
                    <wps:wsp>
                      <wps:cNvCnPr/>
                      <wps:spPr>
                        <a:xfrm>
                          <a:off x="0" y="0"/>
                          <a:ext cx="612072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line id="shape_0" from="-0.8pt,16.15pt" to="481.1pt,16.15pt" ID="Forme3" stroked="t" style="position:absolute" wp14:anchorId="67AF0609">
                <v:stroke color="#403c41" joinstyle="round" endcap="flat"/>
                <v:fill o:detectmouseclick="t" on="false"/>
                <w10:wrap type="none"/>
              </v:line>
            </w:pict>
          </mc:Fallback>
        </mc:AlternateContent>
      </w:r>
      <w:proofErr w:type="spellStart"/>
      <w:r>
        <w:t>In</w:t>
      </w:r>
      <w:r w:rsidR="00633612">
        <w:t>génieur-e</w:t>
      </w:r>
      <w:proofErr w:type="spellEnd"/>
      <w:r w:rsidR="00633612">
        <w:t xml:space="preserve"> de recherche en géosciences</w:t>
      </w:r>
    </w:p>
    <w:p w14:paraId="26B2EAD1" w14:textId="77777777" w:rsidR="002938E6" w:rsidRDefault="00216E17">
      <w:bookmarkStart w:id="1" w:name="__RefHeading___Toc2798_252077797"/>
      <w:bookmarkEnd w:id="1"/>
      <w:r>
        <w:t>Offre d’emploi de l’institut de physique du globe de Paris | CNRS UMR 7154</w:t>
      </w:r>
    </w:p>
    <w:p w14:paraId="38E7089A" w14:textId="77777777" w:rsidR="002938E6" w:rsidRDefault="002938E6">
      <w:pPr>
        <w:pStyle w:val="Titre3"/>
      </w:pPr>
      <w:bookmarkStart w:id="2" w:name="__RefHeading___Toc674_252077797"/>
      <w:bookmarkEnd w:id="2"/>
    </w:p>
    <w:tbl>
      <w:tblPr>
        <w:tblW w:w="9072" w:type="dxa"/>
        <w:tblInd w:w="28" w:type="dxa"/>
        <w:tblLayout w:type="fixed"/>
        <w:tblCellMar>
          <w:top w:w="28" w:type="dxa"/>
          <w:left w:w="28" w:type="dxa"/>
          <w:bottom w:w="28" w:type="dxa"/>
          <w:right w:w="28" w:type="dxa"/>
        </w:tblCellMar>
        <w:tblLook w:val="0000" w:firstRow="0" w:lastRow="0" w:firstColumn="0" w:lastColumn="0" w:noHBand="0" w:noVBand="0"/>
      </w:tblPr>
      <w:tblGrid>
        <w:gridCol w:w="3961"/>
        <w:gridCol w:w="5111"/>
      </w:tblGrid>
      <w:tr w:rsidR="002938E6" w14:paraId="1322DBDC" w14:textId="77777777">
        <w:tc>
          <w:tcPr>
            <w:tcW w:w="3961" w:type="dxa"/>
            <w:tcBorders>
              <w:bottom w:val="single" w:sz="2" w:space="0" w:color="CCCCCC"/>
            </w:tcBorders>
            <w:shd w:val="clear" w:color="auto" w:fill="FFFFFF"/>
          </w:tcPr>
          <w:p w14:paraId="1241CA06" w14:textId="77777777" w:rsidR="002938E6" w:rsidRDefault="00216E17">
            <w:pPr>
              <w:pStyle w:val="Corpsdetexte"/>
              <w:widowControl w:val="0"/>
              <w:spacing w:before="57" w:after="57"/>
              <w:rPr>
                <w:b/>
                <w:bCs/>
              </w:rPr>
            </w:pPr>
            <w:r>
              <w:rPr>
                <w:b/>
                <w:bCs/>
              </w:rPr>
              <w:t>Catégorie</w:t>
            </w:r>
          </w:p>
        </w:tc>
        <w:tc>
          <w:tcPr>
            <w:tcW w:w="5110" w:type="dxa"/>
            <w:tcBorders>
              <w:bottom w:val="single" w:sz="2" w:space="0" w:color="CCCCCC"/>
            </w:tcBorders>
            <w:shd w:val="clear" w:color="auto" w:fill="FFFFFF"/>
          </w:tcPr>
          <w:p w14:paraId="00F00600" w14:textId="77777777" w:rsidR="002938E6" w:rsidRDefault="00216E17">
            <w:pPr>
              <w:pStyle w:val="Corpsdetexte"/>
              <w:widowControl w:val="0"/>
              <w:spacing w:before="57" w:after="57"/>
            </w:pPr>
            <w:r>
              <w:t>A</w:t>
            </w:r>
          </w:p>
        </w:tc>
      </w:tr>
      <w:tr w:rsidR="002938E6" w14:paraId="0FEEAFF7" w14:textId="77777777">
        <w:tc>
          <w:tcPr>
            <w:tcW w:w="3961" w:type="dxa"/>
            <w:tcBorders>
              <w:top w:val="single" w:sz="2" w:space="0" w:color="CCCCCC"/>
              <w:bottom w:val="single" w:sz="2" w:space="0" w:color="CCCCCC"/>
            </w:tcBorders>
            <w:shd w:val="clear" w:color="auto" w:fill="FFFFFF"/>
          </w:tcPr>
          <w:p w14:paraId="3B5940B2" w14:textId="77777777" w:rsidR="002938E6" w:rsidRDefault="00216E17">
            <w:pPr>
              <w:pStyle w:val="Corpsdetexte"/>
              <w:widowControl w:val="0"/>
              <w:spacing w:before="57" w:after="57"/>
              <w:rPr>
                <w:b/>
                <w:bCs/>
              </w:rPr>
            </w:pPr>
            <w:r>
              <w:rPr>
                <w:b/>
                <w:bCs/>
              </w:rPr>
              <w:t>BAP</w:t>
            </w:r>
          </w:p>
        </w:tc>
        <w:tc>
          <w:tcPr>
            <w:tcW w:w="5110" w:type="dxa"/>
            <w:tcBorders>
              <w:top w:val="single" w:sz="2" w:space="0" w:color="CCCCCC"/>
              <w:bottom w:val="single" w:sz="2" w:space="0" w:color="CCCCCC"/>
            </w:tcBorders>
            <w:shd w:val="clear" w:color="auto" w:fill="FFFFFF"/>
          </w:tcPr>
          <w:p w14:paraId="6A13AD5D" w14:textId="71816173" w:rsidR="002938E6" w:rsidRDefault="00A61BB0">
            <w:pPr>
              <w:pStyle w:val="Corpsdetexte"/>
              <w:widowControl w:val="0"/>
              <w:spacing w:before="57" w:after="57"/>
            </w:pPr>
            <w:r>
              <w:t>E</w:t>
            </w:r>
          </w:p>
        </w:tc>
      </w:tr>
      <w:tr w:rsidR="002938E6" w14:paraId="69D32CD1" w14:textId="77777777">
        <w:tc>
          <w:tcPr>
            <w:tcW w:w="3961" w:type="dxa"/>
            <w:tcBorders>
              <w:top w:val="single" w:sz="2" w:space="0" w:color="CCCCCC"/>
              <w:bottom w:val="single" w:sz="2" w:space="0" w:color="CCCCCC"/>
            </w:tcBorders>
            <w:shd w:val="clear" w:color="auto" w:fill="FFFFFF"/>
          </w:tcPr>
          <w:p w14:paraId="52E14EC7" w14:textId="77777777" w:rsidR="002938E6" w:rsidRDefault="00216E17">
            <w:pPr>
              <w:pStyle w:val="Corpsdetexte"/>
              <w:widowControl w:val="0"/>
              <w:spacing w:before="57" w:after="57"/>
              <w:rPr>
                <w:b/>
                <w:bCs/>
              </w:rPr>
            </w:pPr>
            <w:r>
              <w:rPr>
                <w:b/>
                <w:bCs/>
              </w:rPr>
              <w:t>Corps</w:t>
            </w:r>
          </w:p>
        </w:tc>
        <w:tc>
          <w:tcPr>
            <w:tcW w:w="5110" w:type="dxa"/>
            <w:tcBorders>
              <w:top w:val="single" w:sz="2" w:space="0" w:color="CCCCCC"/>
              <w:bottom w:val="single" w:sz="2" w:space="0" w:color="CCCCCC"/>
            </w:tcBorders>
            <w:shd w:val="clear" w:color="auto" w:fill="FFFFFF"/>
          </w:tcPr>
          <w:p w14:paraId="2897FD0A" w14:textId="48CB8B4A" w:rsidR="002938E6" w:rsidRDefault="00216E17">
            <w:pPr>
              <w:pStyle w:val="Corpsdetexte"/>
              <w:widowControl w:val="0"/>
              <w:spacing w:before="57" w:after="57"/>
            </w:pPr>
            <w:r>
              <w:t>Ingénieur</w:t>
            </w:r>
            <w:r w:rsidR="001403BD">
              <w:t xml:space="preserve"> de Recherche</w:t>
            </w:r>
          </w:p>
        </w:tc>
      </w:tr>
      <w:tr w:rsidR="002938E6" w14:paraId="2FD0855E" w14:textId="77777777">
        <w:tc>
          <w:tcPr>
            <w:tcW w:w="3961" w:type="dxa"/>
            <w:tcBorders>
              <w:top w:val="single" w:sz="2" w:space="0" w:color="CCCCCC"/>
              <w:bottom w:val="single" w:sz="2" w:space="0" w:color="CCCCCC"/>
            </w:tcBorders>
            <w:shd w:val="clear" w:color="auto" w:fill="FFFFFF"/>
          </w:tcPr>
          <w:p w14:paraId="656B3301" w14:textId="77777777" w:rsidR="002938E6" w:rsidRDefault="00216E17">
            <w:pPr>
              <w:pStyle w:val="Corpsdetexte"/>
              <w:widowControl w:val="0"/>
              <w:rPr>
                <w:b/>
                <w:bCs/>
              </w:rPr>
            </w:pPr>
            <w:r>
              <w:t>Emploi – type REFERENS</w:t>
            </w:r>
          </w:p>
        </w:tc>
        <w:tc>
          <w:tcPr>
            <w:tcW w:w="5110" w:type="dxa"/>
            <w:tcBorders>
              <w:top w:val="single" w:sz="2" w:space="0" w:color="CCCCCC"/>
              <w:bottom w:val="single" w:sz="2" w:space="0" w:color="CCCCCC"/>
            </w:tcBorders>
            <w:shd w:val="clear" w:color="auto" w:fill="FFFFFF"/>
          </w:tcPr>
          <w:p w14:paraId="5C90887A" w14:textId="4ACE0CB2" w:rsidR="002938E6" w:rsidRDefault="001403BD">
            <w:pPr>
              <w:pStyle w:val="Corpsdetexte"/>
              <w:widowControl w:val="0"/>
              <w:spacing w:before="57" w:after="57"/>
            </w:pPr>
            <w:proofErr w:type="spellStart"/>
            <w:r>
              <w:t>I</w:t>
            </w:r>
            <w:r w:rsidR="00216E17">
              <w:t>ngénieur-e</w:t>
            </w:r>
            <w:proofErr w:type="spellEnd"/>
            <w:r w:rsidR="00216E17">
              <w:t xml:space="preserve"> </w:t>
            </w:r>
            <w:r>
              <w:t xml:space="preserve">de recherche en </w:t>
            </w:r>
            <w:r w:rsidR="005871AB">
              <w:t>géosciences</w:t>
            </w:r>
          </w:p>
        </w:tc>
      </w:tr>
      <w:tr w:rsidR="002938E6" w14:paraId="29E6E980" w14:textId="77777777">
        <w:tc>
          <w:tcPr>
            <w:tcW w:w="3961" w:type="dxa"/>
            <w:tcBorders>
              <w:top w:val="single" w:sz="2" w:space="0" w:color="CCCCCC"/>
              <w:bottom w:val="single" w:sz="2" w:space="0" w:color="CCCCCC"/>
            </w:tcBorders>
            <w:shd w:val="clear" w:color="auto" w:fill="FFFFFF"/>
          </w:tcPr>
          <w:p w14:paraId="6D9920D7" w14:textId="77777777" w:rsidR="002938E6" w:rsidRDefault="00216E17">
            <w:pPr>
              <w:pStyle w:val="Corpsdetexte"/>
              <w:widowControl w:val="0"/>
              <w:spacing w:before="57" w:after="57"/>
            </w:pPr>
            <w:r>
              <w:rPr>
                <w:b/>
                <w:bCs/>
              </w:rPr>
              <w:t>Durée</w:t>
            </w:r>
          </w:p>
        </w:tc>
        <w:tc>
          <w:tcPr>
            <w:tcW w:w="5110" w:type="dxa"/>
            <w:tcBorders>
              <w:top w:val="single" w:sz="2" w:space="0" w:color="CCCCCC"/>
              <w:bottom w:val="single" w:sz="2" w:space="0" w:color="CCCCCC"/>
            </w:tcBorders>
            <w:shd w:val="clear" w:color="auto" w:fill="FFFFFF"/>
          </w:tcPr>
          <w:p w14:paraId="268DD311" w14:textId="2D9BFB68" w:rsidR="002938E6" w:rsidRDefault="001403BD">
            <w:pPr>
              <w:pStyle w:val="Corpsdetexte"/>
              <w:widowControl w:val="0"/>
              <w:spacing w:before="57" w:after="57"/>
            </w:pPr>
            <w:r>
              <w:t>18 mois</w:t>
            </w:r>
          </w:p>
        </w:tc>
      </w:tr>
      <w:tr w:rsidR="002938E6" w14:paraId="78DB1C90" w14:textId="77777777">
        <w:tc>
          <w:tcPr>
            <w:tcW w:w="3961" w:type="dxa"/>
            <w:tcBorders>
              <w:top w:val="single" w:sz="2" w:space="0" w:color="CCCCCC"/>
              <w:bottom w:val="single" w:sz="2" w:space="0" w:color="CCCCCC"/>
            </w:tcBorders>
            <w:shd w:val="clear" w:color="auto" w:fill="FFFFFF"/>
          </w:tcPr>
          <w:p w14:paraId="1A98A16E" w14:textId="77777777" w:rsidR="002938E6" w:rsidRDefault="00216E17">
            <w:pPr>
              <w:pStyle w:val="Corpsdetexte"/>
              <w:widowControl w:val="0"/>
              <w:spacing w:before="57" w:after="57"/>
              <w:rPr>
                <w:b/>
                <w:bCs/>
              </w:rPr>
            </w:pPr>
            <w:r>
              <w:rPr>
                <w:b/>
                <w:bCs/>
              </w:rPr>
              <w:t>Affectation</w:t>
            </w:r>
          </w:p>
        </w:tc>
        <w:tc>
          <w:tcPr>
            <w:tcW w:w="5110" w:type="dxa"/>
            <w:tcBorders>
              <w:top w:val="single" w:sz="2" w:space="0" w:color="CCCCCC"/>
              <w:bottom w:val="single" w:sz="2" w:space="0" w:color="CCCCCC"/>
            </w:tcBorders>
            <w:shd w:val="clear" w:color="auto" w:fill="FFFFFF"/>
          </w:tcPr>
          <w:p w14:paraId="6C75A8D6" w14:textId="77777777" w:rsidR="002938E6" w:rsidRDefault="00216E17">
            <w:pPr>
              <w:pStyle w:val="Corpsdetexte"/>
              <w:widowControl w:val="0"/>
              <w:spacing w:before="57" w:after="57"/>
              <w:rPr>
                <w:b/>
                <w:bCs/>
              </w:rPr>
            </w:pPr>
            <w:r>
              <w:rPr>
                <w:rStyle w:val="lev"/>
                <w:b w:val="0"/>
                <w:bCs w:val="0"/>
              </w:rPr>
              <w:t>Observatoire Volcanologique du Piton de la Fournaise (OVPF-IPGP), Plaine des Cafres, La Réunion</w:t>
            </w:r>
          </w:p>
        </w:tc>
      </w:tr>
      <w:tr w:rsidR="002938E6" w14:paraId="0CA1A44C" w14:textId="77777777">
        <w:tc>
          <w:tcPr>
            <w:tcW w:w="3961" w:type="dxa"/>
            <w:tcBorders>
              <w:top w:val="single" w:sz="2" w:space="0" w:color="CCCCCC"/>
              <w:bottom w:val="single" w:sz="2" w:space="0" w:color="CCCCCC"/>
            </w:tcBorders>
            <w:shd w:val="clear" w:color="auto" w:fill="FFFFFF"/>
          </w:tcPr>
          <w:p w14:paraId="08E3C610" w14:textId="77777777" w:rsidR="002938E6" w:rsidRPr="00776784" w:rsidRDefault="00216E17">
            <w:pPr>
              <w:pStyle w:val="Corpsdetexte"/>
              <w:widowControl w:val="0"/>
              <w:spacing w:before="57" w:after="57"/>
              <w:rPr>
                <w:b/>
                <w:bCs/>
              </w:rPr>
            </w:pPr>
            <w:r w:rsidRPr="00776784">
              <w:rPr>
                <w:b/>
                <w:bCs/>
              </w:rPr>
              <w:t>Rémunération</w:t>
            </w:r>
          </w:p>
        </w:tc>
        <w:tc>
          <w:tcPr>
            <w:tcW w:w="5110" w:type="dxa"/>
            <w:tcBorders>
              <w:top w:val="single" w:sz="2" w:space="0" w:color="CCCCCC"/>
              <w:bottom w:val="single" w:sz="2" w:space="0" w:color="CCCCCC"/>
            </w:tcBorders>
            <w:shd w:val="clear" w:color="auto" w:fill="FFFFFF"/>
          </w:tcPr>
          <w:p w14:paraId="25321022" w14:textId="32367D76" w:rsidR="002938E6" w:rsidRPr="00776784" w:rsidRDefault="00A61BB0">
            <w:pPr>
              <w:pStyle w:val="Corpsdetexte"/>
              <w:widowControl w:val="0"/>
              <w:spacing w:before="57" w:after="57"/>
            </w:pPr>
            <w:r>
              <w:t>4166.80</w:t>
            </w:r>
            <w:r w:rsidR="007C3D1E">
              <w:t>€ brut/mois</w:t>
            </w:r>
          </w:p>
        </w:tc>
      </w:tr>
      <w:tr w:rsidR="002938E6" w14:paraId="2B7E4DA8" w14:textId="77777777">
        <w:tc>
          <w:tcPr>
            <w:tcW w:w="3961" w:type="dxa"/>
            <w:tcBorders>
              <w:bottom w:val="single" w:sz="2" w:space="0" w:color="CCCCCC"/>
            </w:tcBorders>
            <w:shd w:val="clear" w:color="auto" w:fill="FFFFFF"/>
          </w:tcPr>
          <w:p w14:paraId="3028B713" w14:textId="77777777" w:rsidR="002938E6" w:rsidRDefault="00216E17">
            <w:pPr>
              <w:pStyle w:val="Corpsdetexte"/>
              <w:widowControl w:val="0"/>
              <w:spacing w:before="57" w:after="57"/>
              <w:rPr>
                <w:b/>
                <w:bCs/>
              </w:rPr>
            </w:pPr>
            <w:r>
              <w:rPr>
                <w:b/>
                <w:bCs/>
              </w:rPr>
              <w:t>Date de la publication</w:t>
            </w:r>
          </w:p>
        </w:tc>
        <w:tc>
          <w:tcPr>
            <w:tcW w:w="5110" w:type="dxa"/>
            <w:tcBorders>
              <w:bottom w:val="single" w:sz="2" w:space="0" w:color="CCCCCC"/>
            </w:tcBorders>
            <w:shd w:val="clear" w:color="auto" w:fill="FFFFFF"/>
          </w:tcPr>
          <w:p w14:paraId="250427F9" w14:textId="606F2C94" w:rsidR="002938E6" w:rsidRPr="00776784" w:rsidRDefault="007A05CA">
            <w:pPr>
              <w:pStyle w:val="Corpsdetexte"/>
              <w:widowControl w:val="0"/>
              <w:spacing w:before="57" w:after="57"/>
            </w:pPr>
            <w:r>
              <w:t>1</w:t>
            </w:r>
            <w:r w:rsidR="0041775C">
              <w:t>6</w:t>
            </w:r>
            <w:r w:rsidR="00776784" w:rsidRPr="00776784">
              <w:t>/0</w:t>
            </w:r>
            <w:r>
              <w:t>4</w:t>
            </w:r>
            <w:r w:rsidR="00776784" w:rsidRPr="00776784">
              <w:t>/2026</w:t>
            </w:r>
          </w:p>
        </w:tc>
      </w:tr>
      <w:tr w:rsidR="002938E6" w14:paraId="6F845166" w14:textId="77777777">
        <w:tc>
          <w:tcPr>
            <w:tcW w:w="3961" w:type="dxa"/>
            <w:tcBorders>
              <w:bottom w:val="single" w:sz="2" w:space="0" w:color="CCCCCC"/>
            </w:tcBorders>
            <w:shd w:val="clear" w:color="auto" w:fill="FFFFFF"/>
          </w:tcPr>
          <w:p w14:paraId="2775E379" w14:textId="77777777" w:rsidR="002938E6" w:rsidRDefault="00216E17">
            <w:pPr>
              <w:pStyle w:val="Corpsdetexte"/>
              <w:widowControl w:val="0"/>
              <w:spacing w:before="57" w:after="57"/>
              <w:rPr>
                <w:b/>
                <w:bCs/>
              </w:rPr>
            </w:pPr>
            <w:r>
              <w:rPr>
                <w:b/>
                <w:bCs/>
              </w:rPr>
              <w:t>Date d’embauche prévue</w:t>
            </w:r>
          </w:p>
        </w:tc>
        <w:tc>
          <w:tcPr>
            <w:tcW w:w="5110" w:type="dxa"/>
            <w:tcBorders>
              <w:bottom w:val="single" w:sz="2" w:space="0" w:color="CCCCCC"/>
            </w:tcBorders>
            <w:shd w:val="clear" w:color="auto" w:fill="FFFFFF"/>
          </w:tcPr>
          <w:p w14:paraId="70A470B2" w14:textId="1C958D30" w:rsidR="002938E6" w:rsidRPr="00776784" w:rsidRDefault="00776784">
            <w:pPr>
              <w:pStyle w:val="Corpsdetexte"/>
              <w:widowControl w:val="0"/>
              <w:spacing w:before="57" w:after="57"/>
            </w:pPr>
            <w:r w:rsidRPr="00776784">
              <w:t>01/07/2026</w:t>
            </w:r>
          </w:p>
        </w:tc>
      </w:tr>
      <w:tr w:rsidR="002938E6" w14:paraId="66B16CC8" w14:textId="77777777">
        <w:tc>
          <w:tcPr>
            <w:tcW w:w="3961" w:type="dxa"/>
            <w:tcBorders>
              <w:bottom w:val="single" w:sz="2" w:space="0" w:color="CCCCCC"/>
            </w:tcBorders>
            <w:shd w:val="clear" w:color="auto" w:fill="FFFFFF"/>
          </w:tcPr>
          <w:p w14:paraId="4233B61B" w14:textId="77777777" w:rsidR="002938E6" w:rsidRDefault="00216E17">
            <w:pPr>
              <w:pStyle w:val="Corpsdetexte"/>
              <w:widowControl w:val="0"/>
              <w:spacing w:before="57" w:after="57"/>
              <w:rPr>
                <w:b/>
                <w:bCs/>
              </w:rPr>
            </w:pPr>
            <w:r>
              <w:rPr>
                <w:b/>
                <w:bCs/>
              </w:rPr>
              <w:t>Lieu</w:t>
            </w:r>
          </w:p>
        </w:tc>
        <w:tc>
          <w:tcPr>
            <w:tcW w:w="5110" w:type="dxa"/>
            <w:tcBorders>
              <w:bottom w:val="single" w:sz="2" w:space="0" w:color="CCCCCC"/>
            </w:tcBorders>
            <w:shd w:val="clear" w:color="auto" w:fill="FFFFFF"/>
          </w:tcPr>
          <w:p w14:paraId="54DE13FB" w14:textId="77777777" w:rsidR="002938E6" w:rsidRDefault="00216E17">
            <w:pPr>
              <w:pStyle w:val="Corpsdetexte"/>
              <w:widowControl w:val="0"/>
              <w:spacing w:before="57" w:after="57"/>
            </w:pPr>
            <w:r>
              <w:rPr>
                <w:rStyle w:val="lev"/>
                <w:b w:val="0"/>
                <w:bCs w:val="0"/>
              </w:rPr>
              <w:t>Observatoire Volcanologique du Piton de la Fournaise (OVPF-IPGP), Plaine des Cafres, La Réunion</w:t>
            </w:r>
          </w:p>
        </w:tc>
      </w:tr>
    </w:tbl>
    <w:p w14:paraId="3FA72460" w14:textId="77777777" w:rsidR="002938E6" w:rsidRDefault="002938E6">
      <w:pPr>
        <w:pStyle w:val="Titre3"/>
        <w:rPr>
          <w:rFonts w:ascii="Garnett" w:hAnsi="Garnett" w:hint="eastAsia"/>
          <w:b/>
          <w:color w:val="E0523B"/>
        </w:rPr>
      </w:pPr>
    </w:p>
    <w:p w14:paraId="0A2B4A0D" w14:textId="77777777" w:rsidR="002938E6" w:rsidRDefault="00216E17">
      <w:pPr>
        <w:pStyle w:val="Titre3"/>
      </w:pPr>
      <w:bookmarkStart w:id="3" w:name="__RefHeading___Toc896_2765008246"/>
      <w:bookmarkEnd w:id="3"/>
      <w:r>
        <w:t>L’institut de physique du globe de Paris</w:t>
      </w:r>
    </w:p>
    <w:p w14:paraId="39C479AA" w14:textId="77777777" w:rsidR="002938E6" w:rsidRDefault="00216E17">
      <w:pPr>
        <w:pStyle w:val="Corpsdetexte"/>
        <w:jc w:val="both"/>
      </w:pPr>
      <w:r>
        <w:t xml:space="preserve">Institut de recherche en géosciences de renommée mondiale fondé en 1921, associé au CNRS, établissement-composante d’Université Paris Cité et regroupant plus de 500 personnes, l’IPGP couvre toutes les disciplines des sciences de la terre et des planètes via l’observation, l’expérimentation et la modélisation, à toutes les échelles de temps et d’espace. </w:t>
      </w:r>
    </w:p>
    <w:p w14:paraId="417C374A" w14:textId="77777777" w:rsidR="002938E6" w:rsidRDefault="00216E17">
      <w:pPr>
        <w:pStyle w:val="Corpsdetexte"/>
        <w:jc w:val="both"/>
      </w:pPr>
      <w:r>
        <w:t xml:space="preserve">Les thématiques de recherche sont structurées à travers 4 grands thèmes fédérateurs : Intérieurs de la Terre et des planètes, Risques naturels, Système Terre, Origines. </w:t>
      </w:r>
    </w:p>
    <w:p w14:paraId="5561E521" w14:textId="14D10452" w:rsidR="002938E6" w:rsidRDefault="00216E17">
      <w:pPr>
        <w:pStyle w:val="Corpsdetexte"/>
        <w:jc w:val="both"/>
      </w:pPr>
      <w:r>
        <w:t>L’IPGP a aussi la charge de services labellisés en volcanologie, sismologie, magnétisme, gravimétrie et érosion. Notamment, les observatoires permanents de l’IPGP surveillent les 4 volcans actifs français d’outre-mer en Guadeloupe, en Martinique, à La Réunion et à Mayotte (REVOSIMA).</w:t>
      </w:r>
    </w:p>
    <w:p w14:paraId="279FF543" w14:textId="77777777" w:rsidR="002938E6" w:rsidRDefault="00216E17">
      <w:pPr>
        <w:pStyle w:val="Corpsdetexte"/>
        <w:jc w:val="both"/>
      </w:pPr>
      <w:r>
        <w:t xml:space="preserve">L’IPGP héberge des moyens de calcul puissants et des installations expérimentales et analytiques de dernière génération et bénéficie d’un soutien technique de premier plan. </w:t>
      </w:r>
    </w:p>
    <w:p w14:paraId="3E90CFC0" w14:textId="77777777" w:rsidR="002938E6" w:rsidRDefault="00216E17">
      <w:pPr>
        <w:pStyle w:val="Corpsdetexte"/>
        <w:jc w:val="both"/>
      </w:pPr>
      <w:r>
        <w:t>Le département de la formation et des études doctorales de l’IPGP offre à ses étudiants des formations en géosciences qui associent observation, analyse quantitative et modélisation et qui reflète la qualité, la richesse et la diversité thématique des recherches menées par les équipes de l’IPGP.</w:t>
      </w:r>
    </w:p>
    <w:p w14:paraId="547ECC5E" w14:textId="77777777" w:rsidR="002938E6" w:rsidRDefault="002938E6">
      <w:pPr>
        <w:pStyle w:val="Corpsdetexte"/>
      </w:pPr>
    </w:p>
    <w:p w14:paraId="1F732743" w14:textId="77777777" w:rsidR="002938E6" w:rsidRDefault="00216E17">
      <w:pPr>
        <w:pStyle w:val="Titre3"/>
      </w:pPr>
      <w:bookmarkStart w:id="4" w:name="__RefHeading___Toc898_2765008246"/>
      <w:bookmarkEnd w:id="4"/>
      <w:r>
        <w:t>L’équipe et/ou le service</w:t>
      </w:r>
    </w:p>
    <w:p w14:paraId="1FB60B82" w14:textId="319F6EB8" w:rsidR="002938E6" w:rsidRDefault="00216E17">
      <w:pPr>
        <w:pStyle w:val="NormalWeb"/>
        <w:jc w:val="both"/>
        <w:rPr>
          <w:rFonts w:ascii="Arial" w:eastAsia="Arial Unicode MS" w:hAnsi="Arial" w:cs="Lucida Sans"/>
          <w:color w:val="403C41"/>
          <w:kern w:val="2"/>
          <w:sz w:val="17"/>
          <w:szCs w:val="28"/>
          <w:lang w:eastAsia="zh-CN" w:bidi="hi-IN"/>
        </w:rPr>
      </w:pPr>
      <w:bookmarkStart w:id="5" w:name="__RefHeading___Toc900_2765008246"/>
      <w:bookmarkEnd w:id="5"/>
      <w:r>
        <w:rPr>
          <w:rFonts w:ascii="Arial" w:eastAsia="Arial Unicode MS" w:hAnsi="Arial" w:cs="Lucida Sans"/>
          <w:color w:val="403C41"/>
          <w:kern w:val="2"/>
          <w:sz w:val="17"/>
          <w:szCs w:val="28"/>
          <w:lang w:eastAsia="zh-CN" w:bidi="hi-IN"/>
        </w:rPr>
        <w:t xml:space="preserve">L’Observatoire Volcanologique du Piton de la Fournaise (OVPF-IPGP), situé à la Plaine des Cafres (La Réunion), assure la surveillance opérationnelle, scientifique et technique du Piton de la Fournaise, l’un des volcans les plus actifs au monde, et assure </w:t>
      </w:r>
      <w:r>
        <w:rPr>
          <w:rFonts w:ascii="Arial" w:eastAsia="Arial Unicode MS" w:hAnsi="Arial" w:cs="Lucida Sans"/>
          <w:color w:val="403C41"/>
          <w:kern w:val="2"/>
          <w:sz w:val="17"/>
          <w:szCs w:val="28"/>
          <w:lang w:eastAsia="zh-CN" w:bidi="hi-IN"/>
        </w:rPr>
        <w:lastRenderedPageBreak/>
        <w:t xml:space="preserve">également la surveillance opérationnelle du volcan sous-marin </w:t>
      </w:r>
      <w:proofErr w:type="spellStart"/>
      <w:r>
        <w:rPr>
          <w:rFonts w:ascii="Arial" w:eastAsia="Arial Unicode MS" w:hAnsi="Arial" w:cs="Lucida Sans"/>
          <w:color w:val="403C41"/>
          <w:kern w:val="2"/>
          <w:sz w:val="17"/>
          <w:szCs w:val="28"/>
          <w:lang w:eastAsia="zh-CN" w:bidi="hi-IN"/>
        </w:rPr>
        <w:t>Fani</w:t>
      </w:r>
      <w:proofErr w:type="spellEnd"/>
      <w:r>
        <w:rPr>
          <w:rFonts w:ascii="Arial" w:eastAsia="Arial Unicode MS" w:hAnsi="Arial" w:cs="Lucida Sans"/>
          <w:color w:val="403C41"/>
          <w:kern w:val="2"/>
          <w:sz w:val="17"/>
          <w:szCs w:val="28"/>
          <w:lang w:eastAsia="zh-CN" w:bidi="hi-IN"/>
        </w:rPr>
        <w:t xml:space="preserve"> </w:t>
      </w:r>
      <w:proofErr w:type="spellStart"/>
      <w:r>
        <w:rPr>
          <w:rFonts w:ascii="Arial" w:eastAsia="Arial Unicode MS" w:hAnsi="Arial" w:cs="Lucida Sans"/>
          <w:color w:val="403C41"/>
          <w:kern w:val="2"/>
          <w:sz w:val="17"/>
          <w:szCs w:val="28"/>
          <w:lang w:eastAsia="zh-CN" w:bidi="hi-IN"/>
        </w:rPr>
        <w:t>Maoré</w:t>
      </w:r>
      <w:proofErr w:type="spellEnd"/>
      <w:r>
        <w:rPr>
          <w:rFonts w:ascii="Arial" w:eastAsia="Arial Unicode MS" w:hAnsi="Arial" w:cs="Lucida Sans"/>
          <w:color w:val="403C41"/>
          <w:kern w:val="2"/>
          <w:sz w:val="17"/>
          <w:szCs w:val="28"/>
          <w:lang w:eastAsia="zh-CN" w:bidi="hi-IN"/>
        </w:rPr>
        <w:t xml:space="preserve"> et de la zone volcanique active de Mayotte dans le cadre du Réseau de surveillance volcanologique et sismologique de Mayotte (REVOSIMA).</w:t>
      </w:r>
    </w:p>
    <w:p w14:paraId="25E44FB9" w14:textId="77777777" w:rsidR="002938E6" w:rsidRDefault="002938E6">
      <w:pPr>
        <w:pStyle w:val="NormalWeb"/>
        <w:jc w:val="both"/>
        <w:rPr>
          <w:rFonts w:ascii="Arial" w:eastAsia="Arial Unicode MS" w:hAnsi="Arial" w:cs="Lucida Sans"/>
          <w:color w:val="403C41"/>
          <w:kern w:val="2"/>
          <w:sz w:val="17"/>
          <w:szCs w:val="28"/>
          <w:lang w:eastAsia="zh-CN" w:bidi="hi-IN"/>
        </w:rPr>
      </w:pPr>
    </w:p>
    <w:p w14:paraId="39E61D90" w14:textId="1D666536" w:rsidR="002938E6" w:rsidRDefault="00216E17" w:rsidP="00AC34B4">
      <w:pPr>
        <w:pStyle w:val="NormalWeb"/>
        <w:jc w:val="both"/>
      </w:pPr>
      <w:r>
        <w:rPr>
          <w:rFonts w:ascii="Arial" w:eastAsia="Arial Unicode MS" w:hAnsi="Arial" w:cs="Lucida Sans"/>
          <w:color w:val="403C41"/>
          <w:kern w:val="2"/>
          <w:sz w:val="17"/>
          <w:szCs w:val="28"/>
          <w:lang w:eastAsia="zh-CN" w:bidi="hi-IN"/>
        </w:rPr>
        <w:t>L’équipe de l’OVPF-IPGP</w:t>
      </w:r>
      <w:r w:rsidR="00AC34B4">
        <w:rPr>
          <w:rFonts w:ascii="Arial" w:eastAsia="Arial Unicode MS" w:hAnsi="Arial" w:cs="Lucida Sans"/>
          <w:color w:val="403C41"/>
          <w:kern w:val="2"/>
          <w:sz w:val="17"/>
          <w:szCs w:val="28"/>
          <w:lang w:eastAsia="zh-CN" w:bidi="hi-IN"/>
        </w:rPr>
        <w:t xml:space="preserve"> est </w:t>
      </w:r>
      <w:r>
        <w:rPr>
          <w:rFonts w:ascii="Arial" w:eastAsia="Arial Unicode MS" w:hAnsi="Arial" w:cs="Lucida Sans"/>
          <w:color w:val="403C41"/>
          <w:kern w:val="2"/>
          <w:sz w:val="17"/>
          <w:szCs w:val="28"/>
          <w:lang w:eastAsia="zh-CN" w:bidi="hi-IN"/>
        </w:rPr>
        <w:t xml:space="preserve">composée </w:t>
      </w:r>
      <w:r w:rsidR="00AC34B4">
        <w:rPr>
          <w:rFonts w:ascii="Arial" w:eastAsia="Arial Unicode MS" w:hAnsi="Arial" w:cs="Lucida Sans"/>
          <w:color w:val="403C41"/>
          <w:kern w:val="2"/>
          <w:sz w:val="17"/>
          <w:szCs w:val="28"/>
          <w:lang w:eastAsia="zh-CN" w:bidi="hi-IN"/>
        </w:rPr>
        <w:t xml:space="preserve">de chercheurs, </w:t>
      </w:r>
      <w:r>
        <w:rPr>
          <w:rFonts w:ascii="Arial" w:eastAsia="Arial Unicode MS" w:hAnsi="Arial" w:cs="Lucida Sans"/>
          <w:color w:val="403C41"/>
          <w:kern w:val="2"/>
          <w:sz w:val="17"/>
          <w:szCs w:val="28"/>
          <w:lang w:eastAsia="zh-CN" w:bidi="hi-IN"/>
        </w:rPr>
        <w:t>d’ingénieurs</w:t>
      </w:r>
      <w:r w:rsidR="00AC34B4">
        <w:rPr>
          <w:rFonts w:ascii="Arial" w:eastAsia="Arial Unicode MS" w:hAnsi="Arial" w:cs="Lucida Sans"/>
          <w:color w:val="403C41"/>
          <w:kern w:val="2"/>
          <w:sz w:val="17"/>
          <w:szCs w:val="28"/>
          <w:lang w:eastAsia="zh-CN" w:bidi="hi-IN"/>
        </w:rPr>
        <w:t xml:space="preserve">, </w:t>
      </w:r>
      <w:r>
        <w:rPr>
          <w:rFonts w:ascii="Arial" w:eastAsia="Arial Unicode MS" w:hAnsi="Arial" w:cs="Lucida Sans"/>
          <w:color w:val="403C41"/>
          <w:kern w:val="2"/>
          <w:sz w:val="17"/>
          <w:szCs w:val="28"/>
          <w:lang w:eastAsia="zh-CN" w:bidi="hi-IN"/>
        </w:rPr>
        <w:t>d'assistants ingénieur</w:t>
      </w:r>
      <w:r w:rsidR="00AC34B4">
        <w:rPr>
          <w:rFonts w:ascii="Arial" w:eastAsia="Arial Unicode MS" w:hAnsi="Arial" w:cs="Lucida Sans"/>
          <w:color w:val="403C41"/>
          <w:kern w:val="2"/>
          <w:sz w:val="17"/>
          <w:szCs w:val="28"/>
          <w:lang w:eastAsia="zh-CN" w:bidi="hi-IN"/>
        </w:rPr>
        <w:t xml:space="preserve"> et d’un gestionnaire. </w:t>
      </w:r>
    </w:p>
    <w:p w14:paraId="4C08FC2C" w14:textId="77777777" w:rsidR="002938E6" w:rsidRDefault="00216E17">
      <w:pPr>
        <w:pStyle w:val="Titre3"/>
      </w:pPr>
      <w:r>
        <w:t>Missions</w:t>
      </w:r>
    </w:p>
    <w:p w14:paraId="5EC50EB9" w14:textId="77777777" w:rsidR="001403BD" w:rsidRPr="001403BD" w:rsidRDefault="001403BD" w:rsidP="001403BD">
      <w:pPr>
        <w:pStyle w:val="NormalWeb"/>
        <w:jc w:val="both"/>
        <w:rPr>
          <w:rFonts w:ascii="Arial" w:eastAsia="Arial Unicode MS" w:hAnsi="Arial" w:cs="Lucida Sans"/>
          <w:color w:val="403C41"/>
          <w:kern w:val="2"/>
          <w:sz w:val="17"/>
          <w:szCs w:val="28"/>
          <w:lang w:eastAsia="zh-CN" w:bidi="hi-IN"/>
        </w:rPr>
      </w:pPr>
      <w:r w:rsidRPr="001403BD">
        <w:rPr>
          <w:rFonts w:ascii="Arial" w:eastAsia="Arial Unicode MS" w:hAnsi="Arial" w:cs="Lucida Sans"/>
          <w:color w:val="403C41"/>
          <w:kern w:val="2"/>
          <w:sz w:val="17"/>
          <w:szCs w:val="28"/>
          <w:lang w:eastAsia="zh-CN" w:bidi="hi-IN"/>
        </w:rPr>
        <w:t xml:space="preserve">Ce recrutement s’inscrit dans le cadre du projet FEDER « Les phénomènes volcaniques extrêmes au Piton de la Fournaise dans un contexte de changement global ». Ce projet, en 4 axes, vise à mieux comprendre les phénomènes volcaniques extrêmes au Piton de la Fournaise (éruptions en zones habitées, dites hors-Enclos ou excentriques, éruptions explosives phréatiques et </w:t>
      </w:r>
      <w:proofErr w:type="spellStart"/>
      <w:r w:rsidRPr="001403BD">
        <w:rPr>
          <w:rFonts w:ascii="Arial" w:eastAsia="Arial Unicode MS" w:hAnsi="Arial" w:cs="Lucida Sans"/>
          <w:color w:val="403C41"/>
          <w:kern w:val="2"/>
          <w:sz w:val="17"/>
          <w:szCs w:val="28"/>
          <w:lang w:eastAsia="zh-CN" w:bidi="hi-IN"/>
        </w:rPr>
        <w:t>phréato</w:t>
      </w:r>
      <w:proofErr w:type="spellEnd"/>
      <w:r w:rsidRPr="001403BD">
        <w:rPr>
          <w:rFonts w:ascii="Arial" w:eastAsia="Arial Unicode MS" w:hAnsi="Arial" w:cs="Lucida Sans"/>
          <w:color w:val="403C41"/>
          <w:kern w:val="2"/>
          <w:sz w:val="17"/>
          <w:szCs w:val="28"/>
          <w:lang w:eastAsia="zh-CN" w:bidi="hi-IN"/>
        </w:rPr>
        <w:t>-magmatiques, grandes déstabilisations de flanc) - qui par leur localisation et leur intensité présentent le risque le plus fort pour les populations.</w:t>
      </w:r>
    </w:p>
    <w:p w14:paraId="614FAABC" w14:textId="76C1E8CA" w:rsidR="005871AB" w:rsidRPr="005871AB" w:rsidRDefault="001403BD" w:rsidP="005871AB">
      <w:pPr>
        <w:pStyle w:val="NormalWeb"/>
        <w:jc w:val="both"/>
        <w:rPr>
          <w:rFonts w:ascii="Arial" w:hAnsi="Arial" w:cs="Arial"/>
          <w:color w:val="403C41"/>
          <w:sz w:val="17"/>
          <w:lang w:val="fr" w:bidi="hi-IN"/>
        </w:rPr>
      </w:pPr>
      <w:r w:rsidRPr="005871AB">
        <w:rPr>
          <w:rFonts w:ascii="Arial" w:eastAsia="Arial Unicode MS" w:hAnsi="Arial" w:cs="Arial"/>
          <w:color w:val="403C41"/>
          <w:kern w:val="2"/>
          <w:sz w:val="17"/>
          <w:szCs w:val="28"/>
          <w:lang w:eastAsia="zh-CN" w:bidi="hi-IN"/>
        </w:rPr>
        <w:t>L’ingénieur</w:t>
      </w:r>
      <w:r w:rsidR="00B83746">
        <w:rPr>
          <w:rFonts w:ascii="Arial" w:eastAsia="Arial Unicode MS" w:hAnsi="Arial" w:cs="Arial"/>
          <w:color w:val="403C41"/>
          <w:kern w:val="2"/>
          <w:sz w:val="17"/>
          <w:szCs w:val="28"/>
          <w:lang w:eastAsia="zh-CN" w:bidi="hi-IN"/>
        </w:rPr>
        <w:t>(e)</w:t>
      </w:r>
      <w:r w:rsidRPr="005871AB">
        <w:rPr>
          <w:rFonts w:ascii="Arial" w:eastAsia="Arial Unicode MS" w:hAnsi="Arial" w:cs="Arial"/>
          <w:color w:val="403C41"/>
          <w:kern w:val="2"/>
          <w:sz w:val="17"/>
          <w:szCs w:val="28"/>
          <w:lang w:eastAsia="zh-CN" w:bidi="hi-IN"/>
        </w:rPr>
        <w:t xml:space="preserve"> recruté</w:t>
      </w:r>
      <w:r w:rsidR="00B83746">
        <w:rPr>
          <w:rFonts w:ascii="Arial" w:eastAsia="Arial Unicode MS" w:hAnsi="Arial" w:cs="Arial"/>
          <w:color w:val="403C41"/>
          <w:kern w:val="2"/>
          <w:sz w:val="17"/>
          <w:szCs w:val="28"/>
          <w:lang w:eastAsia="zh-CN" w:bidi="hi-IN"/>
        </w:rPr>
        <w:t>(e)</w:t>
      </w:r>
      <w:r w:rsidRPr="005871AB">
        <w:rPr>
          <w:rFonts w:ascii="Arial" w:eastAsia="Arial Unicode MS" w:hAnsi="Arial" w:cs="Arial"/>
          <w:color w:val="403C41"/>
          <w:kern w:val="2"/>
          <w:sz w:val="17"/>
          <w:szCs w:val="28"/>
          <w:lang w:eastAsia="zh-CN" w:bidi="hi-IN"/>
        </w:rPr>
        <w:t xml:space="preserve"> interviendra dans l’axe </w:t>
      </w:r>
      <w:r w:rsidR="005871AB" w:rsidRPr="005871AB">
        <w:rPr>
          <w:rFonts w:ascii="Arial" w:eastAsia="Arial Unicode MS" w:hAnsi="Arial" w:cs="Arial"/>
          <w:color w:val="403C41"/>
          <w:kern w:val="2"/>
          <w:sz w:val="17"/>
          <w:szCs w:val="28"/>
          <w:lang w:eastAsia="zh-CN" w:bidi="hi-IN"/>
        </w:rPr>
        <w:t>3</w:t>
      </w:r>
      <w:r w:rsidRPr="005871AB">
        <w:rPr>
          <w:rFonts w:ascii="Arial" w:eastAsia="Arial Unicode MS" w:hAnsi="Arial" w:cs="Arial"/>
          <w:color w:val="403C41"/>
          <w:kern w:val="2"/>
          <w:sz w:val="17"/>
          <w:szCs w:val="28"/>
          <w:lang w:eastAsia="zh-CN" w:bidi="hi-IN"/>
        </w:rPr>
        <w:t xml:space="preserve"> : « </w:t>
      </w:r>
      <w:r w:rsidR="005871AB" w:rsidRPr="005871AB">
        <w:rPr>
          <w:rFonts w:ascii="Arial" w:eastAsia="Arial Unicode MS" w:hAnsi="Arial" w:cs="Arial"/>
          <w:bCs/>
          <w:color w:val="403C41"/>
          <w:kern w:val="2"/>
          <w:sz w:val="17"/>
          <w:szCs w:val="28"/>
          <w:lang w:val="fr" w:eastAsia="zh-CN" w:bidi="hi-IN"/>
        </w:rPr>
        <w:t xml:space="preserve">Influence des forçages hydrologiques sur l’activité </w:t>
      </w:r>
      <w:proofErr w:type="gramStart"/>
      <w:r w:rsidR="005871AB" w:rsidRPr="005871AB">
        <w:rPr>
          <w:rFonts w:ascii="Arial" w:eastAsia="Arial Unicode MS" w:hAnsi="Arial" w:cs="Arial"/>
          <w:bCs/>
          <w:color w:val="403C41"/>
          <w:kern w:val="2"/>
          <w:sz w:val="17"/>
          <w:szCs w:val="28"/>
          <w:lang w:val="fr" w:eastAsia="zh-CN" w:bidi="hi-IN"/>
        </w:rPr>
        <w:t>volcanique</w:t>
      </w:r>
      <w:r w:rsidRPr="005871AB">
        <w:rPr>
          <w:rFonts w:ascii="Arial" w:eastAsia="Arial Unicode MS" w:hAnsi="Arial" w:cs="Arial"/>
          <w:color w:val="403C41"/>
          <w:kern w:val="2"/>
          <w:sz w:val="17"/>
          <w:szCs w:val="28"/>
          <w:lang w:eastAsia="zh-CN" w:bidi="hi-IN"/>
        </w:rPr>
        <w:t>»</w:t>
      </w:r>
      <w:proofErr w:type="gramEnd"/>
      <w:r w:rsidRPr="005871AB">
        <w:rPr>
          <w:rFonts w:ascii="Arial" w:eastAsia="Arial Unicode MS" w:hAnsi="Arial" w:cs="Arial"/>
          <w:color w:val="403C41"/>
          <w:kern w:val="2"/>
          <w:sz w:val="17"/>
          <w:szCs w:val="28"/>
          <w:lang w:eastAsia="zh-CN" w:bidi="hi-IN"/>
        </w:rPr>
        <w:t xml:space="preserve">. </w:t>
      </w:r>
      <w:r w:rsidR="005871AB" w:rsidRPr="005871AB">
        <w:rPr>
          <w:rFonts w:ascii="Arial" w:hAnsi="Arial" w:cs="Arial"/>
          <w:color w:val="403C41"/>
          <w:sz w:val="17"/>
          <w:lang w:val="fr" w:bidi="hi-IN"/>
        </w:rPr>
        <w:t>Dans le contexte du changement climatique actuel, avec des scénarios prévoyant une baisse des précipitations annuelles de 6 à 8% à La Réunion à horizon 2100, mais des évènements pluvieux extrêmes plus fréquents (</w:t>
      </w:r>
      <w:r w:rsidR="005871AB" w:rsidRPr="005871AB">
        <w:rPr>
          <w:rFonts w:ascii="Arial" w:hAnsi="Arial" w:cs="Arial"/>
          <w:i/>
          <w:color w:val="403C41"/>
          <w:sz w:val="17"/>
          <w:lang w:val="fr" w:bidi="hi-IN"/>
        </w:rPr>
        <w:t>Météo France, 2009</w:t>
      </w:r>
      <w:r w:rsidR="005871AB" w:rsidRPr="005871AB">
        <w:rPr>
          <w:rFonts w:ascii="Arial" w:hAnsi="Arial" w:cs="Arial"/>
          <w:color w:val="403C41"/>
          <w:sz w:val="17"/>
          <w:lang w:val="fr" w:bidi="hi-IN"/>
        </w:rPr>
        <w:t xml:space="preserve">), non seulement les mécanismes de forçage hydrologique pourraient être modifiés - ce qui impacterait la fréquence des intrusions magmatiques et des éruptions-, mais aussi la nature des éruptions pourrait évoluer (effusive versus explosive). Des écoulements plus vigoureux dans les strates internes pourraient accentuer leur sollicitation mécanique et affaiblir davantage la stabilité de l’édifice. Il est donc nécessaire de mieux comprendre les interactions entre le climat, l’hydrologie et la dynamique volcanique pour anticiper les impacts du changement climatique sur l’activité du volcan. Le projet prévoit des travaux de modélisation numérique pour décrire la rétroactivité 4D entre les forçages mécaniques (inflation, déflation) et les forçages hydrologiques (surpression fluide, vidange hydrogéologique). </w:t>
      </w:r>
    </w:p>
    <w:p w14:paraId="48D2B1F6" w14:textId="4855DBEB" w:rsidR="001403BD" w:rsidRPr="005871AB" w:rsidRDefault="001403BD" w:rsidP="001403BD">
      <w:pPr>
        <w:pStyle w:val="NormalWeb"/>
        <w:jc w:val="both"/>
        <w:rPr>
          <w:rFonts w:ascii="Arial" w:eastAsia="Arial Unicode MS" w:hAnsi="Arial" w:cs="Lucida Sans"/>
          <w:color w:val="403C41"/>
          <w:kern w:val="2"/>
          <w:sz w:val="17"/>
          <w:szCs w:val="28"/>
          <w:lang w:val="fr" w:eastAsia="zh-CN" w:bidi="hi-IN"/>
        </w:rPr>
      </w:pPr>
    </w:p>
    <w:p w14:paraId="28B85C49" w14:textId="36D163D3" w:rsidR="001403BD" w:rsidRPr="001403BD" w:rsidRDefault="001403BD" w:rsidP="001403BD">
      <w:pPr>
        <w:pStyle w:val="NormalWeb"/>
        <w:jc w:val="both"/>
        <w:rPr>
          <w:rFonts w:ascii="Arial" w:eastAsia="Arial Unicode MS" w:hAnsi="Arial" w:cs="Lucida Sans"/>
          <w:color w:val="403C41"/>
          <w:kern w:val="2"/>
          <w:sz w:val="17"/>
          <w:szCs w:val="28"/>
          <w:lang w:eastAsia="zh-CN" w:bidi="hi-IN"/>
        </w:rPr>
      </w:pPr>
      <w:r w:rsidRPr="001403BD">
        <w:rPr>
          <w:rFonts w:ascii="Arial" w:eastAsia="Arial Unicode MS" w:hAnsi="Arial" w:cs="Lucida Sans"/>
          <w:color w:val="403C41"/>
          <w:kern w:val="2"/>
          <w:sz w:val="17"/>
          <w:szCs w:val="28"/>
          <w:lang w:eastAsia="zh-CN" w:bidi="hi-IN"/>
        </w:rPr>
        <w:t xml:space="preserve">Dans ce cadre, </w:t>
      </w:r>
      <w:r w:rsidR="005871AB">
        <w:rPr>
          <w:rFonts w:ascii="Arial" w:eastAsia="Arial Unicode MS" w:hAnsi="Arial" w:cs="Lucida Sans"/>
          <w:color w:val="403C41"/>
          <w:kern w:val="2"/>
          <w:sz w:val="17"/>
          <w:szCs w:val="28"/>
          <w:lang w:eastAsia="zh-CN" w:bidi="hi-IN"/>
        </w:rPr>
        <w:t xml:space="preserve">sa </w:t>
      </w:r>
      <w:proofErr w:type="spellStart"/>
      <w:r w:rsidR="005871AB">
        <w:rPr>
          <w:rFonts w:ascii="Arial" w:eastAsia="Arial Unicode MS" w:hAnsi="Arial" w:cs="Lucida Sans"/>
          <w:color w:val="403C41"/>
          <w:kern w:val="2"/>
          <w:sz w:val="17"/>
          <w:szCs w:val="28"/>
          <w:lang w:eastAsia="zh-CN" w:bidi="hi-IN"/>
        </w:rPr>
        <w:t>mision</w:t>
      </w:r>
      <w:proofErr w:type="spellEnd"/>
      <w:r w:rsidR="005871AB">
        <w:rPr>
          <w:rFonts w:ascii="Arial" w:eastAsia="Arial Unicode MS" w:hAnsi="Arial" w:cs="Lucida Sans"/>
          <w:color w:val="403C41"/>
          <w:kern w:val="2"/>
          <w:sz w:val="17"/>
          <w:szCs w:val="28"/>
          <w:lang w:eastAsia="zh-CN" w:bidi="hi-IN"/>
        </w:rPr>
        <w:t xml:space="preserve"> sera de m</w:t>
      </w:r>
      <w:r w:rsidR="005871AB" w:rsidRPr="005871AB">
        <w:rPr>
          <w:rFonts w:ascii="Arial" w:eastAsia="Arial Unicode MS" w:hAnsi="Arial" w:cs="Lucida Sans"/>
          <w:color w:val="403C41"/>
          <w:kern w:val="2"/>
          <w:sz w:val="17"/>
          <w:szCs w:val="28"/>
          <w:lang w:eastAsia="zh-CN" w:bidi="hi-IN"/>
        </w:rPr>
        <w:t>odélis</w:t>
      </w:r>
      <w:r w:rsidR="005871AB">
        <w:rPr>
          <w:rFonts w:ascii="Arial" w:eastAsia="Arial Unicode MS" w:hAnsi="Arial" w:cs="Lucida Sans"/>
          <w:color w:val="403C41"/>
          <w:kern w:val="2"/>
          <w:sz w:val="17"/>
          <w:szCs w:val="28"/>
          <w:lang w:eastAsia="zh-CN" w:bidi="hi-IN"/>
        </w:rPr>
        <w:t>er le</w:t>
      </w:r>
      <w:r w:rsidR="005871AB" w:rsidRPr="005871AB">
        <w:rPr>
          <w:rFonts w:ascii="Arial" w:eastAsia="Arial Unicode MS" w:hAnsi="Arial" w:cs="Lucida Sans"/>
          <w:color w:val="403C41"/>
          <w:kern w:val="2"/>
          <w:sz w:val="17"/>
          <w:szCs w:val="28"/>
          <w:lang w:eastAsia="zh-CN" w:bidi="hi-IN"/>
        </w:rPr>
        <w:t xml:space="preserve"> forçage du système hydrogéologique du Piton de La Fournaise par des évènements climatiques extrêmes dans un contexte de changement climatique</w:t>
      </w:r>
      <w:r w:rsidR="005871AB">
        <w:rPr>
          <w:rFonts w:ascii="Arial" w:eastAsia="Arial Unicode MS" w:hAnsi="Arial" w:cs="Lucida Sans"/>
          <w:color w:val="403C41"/>
          <w:kern w:val="2"/>
          <w:sz w:val="17"/>
          <w:szCs w:val="28"/>
          <w:lang w:eastAsia="zh-CN" w:bidi="hi-IN"/>
        </w:rPr>
        <w:t> ;</w:t>
      </w:r>
      <w:r w:rsidR="005871AB" w:rsidRPr="005871AB">
        <w:rPr>
          <w:rFonts w:ascii="Arial" w:eastAsia="Arial Unicode MS" w:hAnsi="Arial" w:cs="Lucida Sans"/>
          <w:color w:val="403C41"/>
          <w:kern w:val="2"/>
          <w:sz w:val="17"/>
          <w:szCs w:val="28"/>
          <w:lang w:eastAsia="zh-CN" w:bidi="hi-IN"/>
        </w:rPr>
        <w:t xml:space="preserve"> </w:t>
      </w:r>
      <w:r w:rsidRPr="001403BD">
        <w:rPr>
          <w:rFonts w:ascii="Arial" w:eastAsia="Arial Unicode MS" w:hAnsi="Arial" w:cs="Lucida Sans"/>
          <w:color w:val="403C41"/>
          <w:kern w:val="2"/>
          <w:sz w:val="17"/>
          <w:szCs w:val="28"/>
          <w:lang w:eastAsia="zh-CN" w:bidi="hi-IN"/>
        </w:rPr>
        <w:t xml:space="preserve">il </w:t>
      </w:r>
      <w:r w:rsidR="005F248A">
        <w:rPr>
          <w:rFonts w:ascii="Arial" w:eastAsia="Arial Unicode MS" w:hAnsi="Arial" w:cs="Lucida Sans"/>
          <w:color w:val="403C41"/>
          <w:kern w:val="2"/>
          <w:sz w:val="17"/>
          <w:szCs w:val="28"/>
          <w:lang w:eastAsia="zh-CN" w:bidi="hi-IN"/>
        </w:rPr>
        <w:t xml:space="preserve">(elle) </w:t>
      </w:r>
      <w:r w:rsidRPr="001403BD">
        <w:rPr>
          <w:rFonts w:ascii="Arial" w:eastAsia="Arial Unicode MS" w:hAnsi="Arial" w:cs="Lucida Sans"/>
          <w:color w:val="403C41"/>
          <w:kern w:val="2"/>
          <w:sz w:val="17"/>
          <w:szCs w:val="28"/>
          <w:lang w:eastAsia="zh-CN" w:bidi="hi-IN"/>
        </w:rPr>
        <w:t>devra notamment :</w:t>
      </w:r>
    </w:p>
    <w:p w14:paraId="6547E591" w14:textId="19E3C94B" w:rsidR="005871AB" w:rsidRPr="005871AB" w:rsidRDefault="005871AB" w:rsidP="005871AB">
      <w:pPr>
        <w:pStyle w:val="NormalWeb"/>
        <w:numPr>
          <w:ilvl w:val="0"/>
          <w:numId w:val="8"/>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 xml:space="preserve">Développer un </w:t>
      </w:r>
      <w:r w:rsidRPr="005871AB">
        <w:rPr>
          <w:rFonts w:ascii="Arial" w:eastAsia="Arial Unicode MS" w:hAnsi="Arial" w:cs="Lucida Sans"/>
          <w:color w:val="403C41"/>
          <w:kern w:val="2"/>
          <w:sz w:val="17"/>
          <w:szCs w:val="28"/>
          <w:lang w:eastAsia="zh-CN" w:bidi="hi-IN"/>
        </w:rPr>
        <w:t xml:space="preserve">outil numérique </w:t>
      </w:r>
      <w:proofErr w:type="spellStart"/>
      <w:r w:rsidRPr="005871AB">
        <w:rPr>
          <w:rFonts w:ascii="Arial" w:eastAsia="Arial Unicode MS" w:hAnsi="Arial" w:cs="Lucida Sans"/>
          <w:color w:val="403C41"/>
          <w:kern w:val="2"/>
          <w:sz w:val="17"/>
          <w:szCs w:val="28"/>
          <w:lang w:eastAsia="zh-CN" w:bidi="hi-IN"/>
        </w:rPr>
        <w:t>d</w:t>
      </w:r>
      <w:r>
        <w:rPr>
          <w:rFonts w:ascii="Arial" w:eastAsia="Arial Unicode MS" w:hAnsi="Arial" w:cs="Lucida Sans"/>
          <w:color w:val="403C41"/>
          <w:kern w:val="2"/>
          <w:sz w:val="17"/>
          <w:szCs w:val="28"/>
          <w:lang w:eastAsia="zh-CN" w:bidi="hi-IN"/>
        </w:rPr>
        <w:t>qui</w:t>
      </w:r>
      <w:proofErr w:type="spellEnd"/>
      <w:r>
        <w:rPr>
          <w:rFonts w:ascii="Arial" w:eastAsia="Arial Unicode MS" w:hAnsi="Arial" w:cs="Lucida Sans"/>
          <w:color w:val="403C41"/>
          <w:kern w:val="2"/>
          <w:sz w:val="17"/>
          <w:szCs w:val="28"/>
          <w:lang w:eastAsia="zh-CN" w:bidi="hi-IN"/>
        </w:rPr>
        <w:t xml:space="preserve"> </w:t>
      </w:r>
      <w:r w:rsidRPr="005871AB">
        <w:rPr>
          <w:rFonts w:ascii="Arial" w:eastAsia="Arial Unicode MS" w:hAnsi="Arial" w:cs="Lucida Sans"/>
          <w:color w:val="403C41"/>
          <w:kern w:val="2"/>
          <w:sz w:val="17"/>
          <w:szCs w:val="28"/>
          <w:lang w:eastAsia="zh-CN" w:bidi="hi-IN"/>
        </w:rPr>
        <w:t xml:space="preserve">décrira l’état de saturation en eau interne à l’édifice et les volumes de circulation, </w:t>
      </w:r>
      <w:r>
        <w:rPr>
          <w:rFonts w:ascii="Arial" w:eastAsia="Arial Unicode MS" w:hAnsi="Arial" w:cs="Lucida Sans"/>
          <w:color w:val="403C41"/>
          <w:kern w:val="2"/>
          <w:sz w:val="17"/>
          <w:szCs w:val="28"/>
          <w:lang w:eastAsia="zh-CN" w:bidi="hi-IN"/>
        </w:rPr>
        <w:t>afin</w:t>
      </w:r>
      <w:r w:rsidRPr="005871AB">
        <w:rPr>
          <w:rFonts w:ascii="Arial" w:eastAsia="Arial Unicode MS" w:hAnsi="Arial" w:cs="Lucida Sans"/>
          <w:color w:val="403C41"/>
          <w:kern w:val="2"/>
          <w:sz w:val="17"/>
          <w:szCs w:val="28"/>
          <w:lang w:eastAsia="zh-CN" w:bidi="hi-IN"/>
        </w:rPr>
        <w:t xml:space="preserve"> de caractériser (i) la variabilité du forçage mécanique au toit de la zone de stockage magmatique et sous le flanc Est, ainsi que leur stabilité, et (ii) l’aptitude de l’édifice à piéger les eaux souterraines ou son efficacité à les évacuer pour une évaluation du risque </w:t>
      </w:r>
      <w:proofErr w:type="spellStart"/>
      <w:r w:rsidRPr="005871AB">
        <w:rPr>
          <w:rFonts w:ascii="Arial" w:eastAsia="Arial Unicode MS" w:hAnsi="Arial" w:cs="Lucida Sans"/>
          <w:color w:val="403C41"/>
          <w:kern w:val="2"/>
          <w:sz w:val="17"/>
          <w:szCs w:val="28"/>
          <w:lang w:eastAsia="zh-CN" w:bidi="hi-IN"/>
        </w:rPr>
        <w:t>phréato</w:t>
      </w:r>
      <w:proofErr w:type="spellEnd"/>
      <w:r w:rsidRPr="005871AB">
        <w:rPr>
          <w:rFonts w:ascii="Arial" w:eastAsia="Arial Unicode MS" w:hAnsi="Arial" w:cs="Lucida Sans"/>
          <w:color w:val="403C41"/>
          <w:kern w:val="2"/>
          <w:sz w:val="17"/>
          <w:szCs w:val="28"/>
          <w:lang w:eastAsia="zh-CN" w:bidi="hi-IN"/>
        </w:rPr>
        <w:t>-magmatique.</w:t>
      </w:r>
    </w:p>
    <w:p w14:paraId="2EB1AE93" w14:textId="52CEB74A" w:rsidR="002938E6" w:rsidRDefault="002938E6" w:rsidP="005871AB">
      <w:pPr>
        <w:pStyle w:val="NormalWeb"/>
        <w:ind w:left="360"/>
        <w:jc w:val="both"/>
      </w:pPr>
    </w:p>
    <w:p w14:paraId="7182FA3E" w14:textId="77777777" w:rsidR="002938E6" w:rsidRDefault="00216E17">
      <w:pPr>
        <w:pStyle w:val="Titre3"/>
      </w:pPr>
      <w:r>
        <w:t>Activités</w:t>
      </w:r>
    </w:p>
    <w:p w14:paraId="1D7EE6E9" w14:textId="0B612552" w:rsidR="000B5387" w:rsidRPr="000B5387" w:rsidRDefault="005871AB" w:rsidP="000B5387">
      <w:pPr>
        <w:pStyle w:val="NormalWeb"/>
        <w:numPr>
          <w:ilvl w:val="0"/>
          <w:numId w:val="3"/>
        </w:numPr>
        <w:jc w:val="both"/>
        <w:rPr>
          <w:rFonts w:ascii="Arial" w:eastAsia="Arial Unicode MS" w:hAnsi="Arial" w:cs="Lucida Sans"/>
          <w:color w:val="403C41"/>
          <w:kern w:val="2"/>
          <w:sz w:val="17"/>
          <w:szCs w:val="28"/>
          <w:lang w:eastAsia="zh-CN" w:bidi="hi-IN"/>
        </w:rPr>
      </w:pPr>
      <w:r w:rsidRPr="005871AB">
        <w:rPr>
          <w:rFonts w:ascii="Arial" w:eastAsia="Arial Unicode MS" w:hAnsi="Arial" w:cs="Lucida Sans"/>
          <w:color w:val="403C41"/>
          <w:kern w:val="2"/>
          <w:sz w:val="17"/>
          <w:szCs w:val="28"/>
          <w:lang w:eastAsia="zh-CN" w:bidi="hi-IN"/>
        </w:rPr>
        <w:t>Développements de modèles numériques pour tester des scénarii de pluviométrie extrême sur les écoulements hydrogéologiques interne au Piton de la Fournaise</w:t>
      </w:r>
    </w:p>
    <w:p w14:paraId="286D48AB" w14:textId="29649DAE" w:rsidR="000B5387" w:rsidRPr="005871AB" w:rsidRDefault="005871AB" w:rsidP="005871AB">
      <w:pPr>
        <w:pStyle w:val="NormalWeb"/>
        <w:numPr>
          <w:ilvl w:val="0"/>
          <w:numId w:val="3"/>
        </w:numPr>
        <w:jc w:val="both"/>
        <w:rPr>
          <w:rFonts w:ascii="Arial" w:eastAsia="Arial Unicode MS" w:hAnsi="Arial" w:cs="Lucida Sans"/>
          <w:color w:val="403C41"/>
          <w:kern w:val="2"/>
          <w:sz w:val="17"/>
          <w:szCs w:val="28"/>
          <w:lang w:eastAsia="zh-CN" w:bidi="hi-IN"/>
        </w:rPr>
      </w:pPr>
      <w:r w:rsidRPr="005871AB">
        <w:rPr>
          <w:rFonts w:ascii="Arial" w:eastAsia="Arial Unicode MS" w:hAnsi="Arial" w:cs="Lucida Sans"/>
          <w:color w:val="403C41"/>
          <w:kern w:val="2"/>
          <w:sz w:val="17"/>
          <w:szCs w:val="28"/>
          <w:lang w:eastAsia="zh-CN" w:bidi="hi-IN"/>
        </w:rPr>
        <w:t>Mission terrain (Piton de la Fournaise)</w:t>
      </w:r>
    </w:p>
    <w:p w14:paraId="234ECD70" w14:textId="77777777" w:rsidR="005871AB" w:rsidRDefault="005871AB" w:rsidP="005871AB">
      <w:pPr>
        <w:pStyle w:val="NormalWeb"/>
        <w:numPr>
          <w:ilvl w:val="0"/>
          <w:numId w:val="3"/>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E</w:t>
      </w:r>
      <w:r w:rsidRPr="005871AB">
        <w:rPr>
          <w:rFonts w:ascii="Arial" w:eastAsia="Arial Unicode MS" w:hAnsi="Arial" w:cs="Lucida Sans"/>
          <w:color w:val="403C41"/>
          <w:kern w:val="2"/>
          <w:sz w:val="17"/>
          <w:szCs w:val="28"/>
          <w:lang w:eastAsia="zh-CN" w:bidi="hi-IN"/>
        </w:rPr>
        <w:t>criture d’articles internationaux</w:t>
      </w:r>
    </w:p>
    <w:p w14:paraId="28A85526" w14:textId="4E19081D" w:rsidR="005871AB" w:rsidRPr="000B5387" w:rsidRDefault="005871AB" w:rsidP="005871AB">
      <w:pPr>
        <w:pStyle w:val="NormalWeb"/>
        <w:numPr>
          <w:ilvl w:val="0"/>
          <w:numId w:val="3"/>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P</w:t>
      </w:r>
      <w:r w:rsidRPr="005871AB">
        <w:rPr>
          <w:rFonts w:ascii="Arial" w:eastAsia="Arial Unicode MS" w:hAnsi="Arial" w:cs="Lucida Sans"/>
          <w:color w:val="403C41"/>
          <w:kern w:val="2"/>
          <w:sz w:val="17"/>
          <w:szCs w:val="28"/>
          <w:lang w:eastAsia="zh-CN" w:bidi="hi-IN"/>
        </w:rPr>
        <w:t>articipation à des colloques/conférences internationales</w:t>
      </w:r>
    </w:p>
    <w:p w14:paraId="48643AF4" w14:textId="395DC7D2" w:rsidR="002938E6" w:rsidRDefault="002938E6" w:rsidP="005871AB">
      <w:pPr>
        <w:pStyle w:val="NormalWeb"/>
        <w:jc w:val="both"/>
        <w:rPr>
          <w:rFonts w:ascii="Arial" w:eastAsia="Arial Unicode MS" w:hAnsi="Arial" w:cs="Lucida Sans"/>
          <w:color w:val="403C41"/>
          <w:kern w:val="2"/>
          <w:sz w:val="17"/>
          <w:szCs w:val="28"/>
          <w:lang w:eastAsia="zh-CN" w:bidi="hi-IN"/>
        </w:rPr>
      </w:pPr>
    </w:p>
    <w:p w14:paraId="48367789" w14:textId="77777777" w:rsidR="002938E6" w:rsidRDefault="002938E6">
      <w:pPr>
        <w:pStyle w:val="Titre3"/>
      </w:pPr>
    </w:p>
    <w:p w14:paraId="6C9494E3" w14:textId="77777777" w:rsidR="002938E6" w:rsidRDefault="00216E17">
      <w:pPr>
        <w:pStyle w:val="Titre3"/>
      </w:pPr>
      <w:r>
        <w:t>Compétences attendues</w:t>
      </w:r>
    </w:p>
    <w:p w14:paraId="42101A2D" w14:textId="718EDE15" w:rsidR="005871AB" w:rsidRDefault="005871AB" w:rsidP="000B5387">
      <w:pPr>
        <w:pStyle w:val="NormalWeb"/>
        <w:numPr>
          <w:ilvl w:val="0"/>
          <w:numId w:val="6"/>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S</w:t>
      </w:r>
      <w:r w:rsidRPr="005871AB">
        <w:rPr>
          <w:rFonts w:ascii="Arial" w:eastAsia="Arial Unicode MS" w:hAnsi="Arial" w:cs="Lucida Sans"/>
          <w:color w:val="403C41"/>
          <w:kern w:val="2"/>
          <w:sz w:val="17"/>
          <w:szCs w:val="28"/>
          <w:lang w:eastAsia="zh-CN" w:bidi="hi-IN"/>
        </w:rPr>
        <w:t>ensibilité à la modélisation numérique multidimensionnelle des transferts thermiques et élémentaires en milieux poreux/fracturé</w:t>
      </w:r>
    </w:p>
    <w:p w14:paraId="36792F88" w14:textId="5450FD3E"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Utiliser les techniques de pr</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sentation </w:t>
      </w:r>
    </w:p>
    <w:p w14:paraId="62214879" w14:textId="03D7C7FC"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Curiosit</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 intellectuelle </w:t>
      </w:r>
    </w:p>
    <w:p w14:paraId="31E64285" w14:textId="77777777"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 xml:space="preserve">Sens critique </w:t>
      </w:r>
    </w:p>
    <w:p w14:paraId="6992A5C1" w14:textId="42B430C3"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Capacit</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 de conceptualisation</w:t>
      </w:r>
    </w:p>
    <w:p w14:paraId="39EDDB38" w14:textId="1A57CF85" w:rsid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Bon relationnel et go</w:t>
      </w:r>
      <w:r>
        <w:rPr>
          <w:rFonts w:ascii="Arial" w:eastAsia="Arial Unicode MS" w:hAnsi="Arial" w:cs="Lucida Sans"/>
          <w:color w:val="403C41"/>
          <w:kern w:val="2"/>
          <w:sz w:val="17"/>
          <w:szCs w:val="28"/>
          <w:lang w:eastAsia="zh-CN" w:bidi="hi-IN"/>
        </w:rPr>
        <w:t>û</w:t>
      </w:r>
      <w:r w:rsidRPr="000B5387">
        <w:rPr>
          <w:rFonts w:ascii="Arial" w:eastAsia="Arial Unicode MS" w:hAnsi="Arial" w:cs="Lucida Sans"/>
          <w:color w:val="403C41"/>
          <w:kern w:val="2"/>
          <w:sz w:val="17"/>
          <w:szCs w:val="28"/>
          <w:lang w:eastAsia="zh-CN" w:bidi="hi-IN"/>
        </w:rPr>
        <w:t xml:space="preserve">t pour le travail en </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quipe.</w:t>
      </w:r>
    </w:p>
    <w:p w14:paraId="2BFBC109" w14:textId="37649BDB"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Langue anglaise : B2 (cadre europ</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en commun de r</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f</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rence pour les langues)</w:t>
      </w:r>
    </w:p>
    <w:p w14:paraId="68B025AB" w14:textId="2CF03791" w:rsidR="002938E6" w:rsidRDefault="002938E6" w:rsidP="005871AB">
      <w:pPr>
        <w:pStyle w:val="NormalWeb"/>
        <w:ind w:left="720"/>
        <w:rPr>
          <w:rFonts w:ascii="Arial" w:eastAsia="Arial Unicode MS" w:hAnsi="Arial" w:cs="Lucida Sans"/>
          <w:color w:val="403C41"/>
          <w:kern w:val="2"/>
          <w:sz w:val="17"/>
          <w:szCs w:val="28"/>
          <w:lang w:eastAsia="zh-CN" w:bidi="hi-IN"/>
        </w:rPr>
      </w:pPr>
    </w:p>
    <w:p w14:paraId="48A1F380" w14:textId="77777777" w:rsidR="002938E6" w:rsidRDefault="002938E6">
      <w:pPr>
        <w:pStyle w:val="Titre3"/>
      </w:pPr>
    </w:p>
    <w:p w14:paraId="0807624D" w14:textId="77777777" w:rsidR="002938E6" w:rsidRDefault="00216E17">
      <w:pPr>
        <w:pStyle w:val="Titre3"/>
      </w:pPr>
      <w:r>
        <w:t>Contraintes et risques</w:t>
      </w:r>
    </w:p>
    <w:p w14:paraId="1E52CD8F" w14:textId="77777777" w:rsidR="002938E6" w:rsidRDefault="00216E17">
      <w:pPr>
        <w:pStyle w:val="NormalWeb"/>
        <w:numPr>
          <w:ilvl w:val="0"/>
          <w:numId w:val="7"/>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Horaires : 08h00-17h00.</w:t>
      </w:r>
    </w:p>
    <w:p w14:paraId="69A4B985" w14:textId="77777777" w:rsidR="002938E6" w:rsidRDefault="00216E17">
      <w:pPr>
        <w:pStyle w:val="NormalWeb"/>
        <w:numPr>
          <w:ilvl w:val="0"/>
          <w:numId w:val="7"/>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Interventions sur le terrain en conditions parfois difficiles (altitude, chaleur, terrain accidenté).</w:t>
      </w:r>
    </w:p>
    <w:p w14:paraId="6F6E0399" w14:textId="77777777" w:rsidR="002938E6" w:rsidRDefault="00216E17">
      <w:pPr>
        <w:pStyle w:val="NormalWeb"/>
        <w:numPr>
          <w:ilvl w:val="0"/>
          <w:numId w:val="7"/>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Participation possible aux astreintes et aux autres missions de l’Observatoire.</w:t>
      </w:r>
    </w:p>
    <w:p w14:paraId="3B966BE1" w14:textId="77777777" w:rsidR="002938E6" w:rsidRDefault="002938E6">
      <w:pPr>
        <w:pStyle w:val="Titre3"/>
      </w:pPr>
    </w:p>
    <w:p w14:paraId="14B55ED3" w14:textId="77777777" w:rsidR="002938E6" w:rsidRDefault="00216E17">
      <w:pPr>
        <w:pStyle w:val="Titre3"/>
      </w:pPr>
      <w:r>
        <w:t>Formation et expérience nécessaires</w:t>
      </w:r>
    </w:p>
    <w:p w14:paraId="0D036E17" w14:textId="03F1B713" w:rsidR="002938E6" w:rsidRPr="00776784" w:rsidRDefault="00216E17">
      <w:pPr>
        <w:pStyle w:val="NormalWeb"/>
        <w:numPr>
          <w:ilvl w:val="0"/>
          <w:numId w:val="5"/>
        </w:numPr>
        <w:jc w:val="both"/>
        <w:rPr>
          <w:rFonts w:ascii="Arial" w:eastAsia="Arial Unicode MS" w:hAnsi="Arial" w:cs="Lucida Sans"/>
          <w:color w:val="403C41"/>
          <w:kern w:val="2"/>
          <w:sz w:val="17"/>
          <w:szCs w:val="28"/>
          <w:lang w:eastAsia="zh-CN" w:bidi="hi-IN"/>
        </w:rPr>
      </w:pPr>
      <w:r w:rsidRPr="00776784">
        <w:rPr>
          <w:rFonts w:ascii="Arial" w:eastAsia="Arial Unicode MS" w:hAnsi="Arial" w:cs="Lucida Sans"/>
          <w:color w:val="403C41"/>
          <w:kern w:val="2"/>
          <w:sz w:val="17"/>
          <w:szCs w:val="28"/>
          <w:lang w:eastAsia="zh-CN" w:bidi="hi-IN"/>
        </w:rPr>
        <w:t>Diplôme : Bac +</w:t>
      </w:r>
      <w:r w:rsidR="00080FC0" w:rsidRPr="00776784">
        <w:rPr>
          <w:rFonts w:ascii="Arial" w:eastAsia="Arial Unicode MS" w:hAnsi="Arial" w:cs="Lucida Sans"/>
          <w:color w:val="403C41"/>
          <w:kern w:val="2"/>
          <w:sz w:val="17"/>
          <w:szCs w:val="28"/>
          <w:lang w:eastAsia="zh-CN" w:bidi="hi-IN"/>
        </w:rPr>
        <w:t>5</w:t>
      </w:r>
      <w:r w:rsidRPr="00776784">
        <w:rPr>
          <w:rFonts w:ascii="Arial" w:eastAsia="Arial Unicode MS" w:hAnsi="Arial" w:cs="Lucida Sans"/>
          <w:color w:val="403C41"/>
          <w:kern w:val="2"/>
          <w:sz w:val="17"/>
          <w:szCs w:val="28"/>
          <w:lang w:eastAsia="zh-CN" w:bidi="hi-IN"/>
        </w:rPr>
        <w:t xml:space="preserve"> minimum (</w:t>
      </w:r>
      <w:r w:rsidR="00080FC0" w:rsidRPr="00776784">
        <w:rPr>
          <w:rFonts w:ascii="Arial" w:eastAsia="Arial Unicode MS" w:hAnsi="Arial" w:cs="Lucida Sans"/>
          <w:color w:val="403C41"/>
          <w:kern w:val="2"/>
          <w:sz w:val="17"/>
          <w:szCs w:val="28"/>
          <w:lang w:eastAsia="zh-CN" w:bidi="hi-IN"/>
        </w:rPr>
        <w:t>Doctorat, diplôme d’ingénieur)</w:t>
      </w:r>
    </w:p>
    <w:p w14:paraId="57A32CFD" w14:textId="127CB934" w:rsidR="002938E6" w:rsidRPr="00776784" w:rsidRDefault="00216E17">
      <w:pPr>
        <w:pStyle w:val="NormalWeb"/>
        <w:numPr>
          <w:ilvl w:val="0"/>
          <w:numId w:val="5"/>
        </w:numPr>
        <w:jc w:val="both"/>
        <w:rPr>
          <w:rFonts w:ascii="Arial" w:eastAsia="Arial Unicode MS" w:hAnsi="Arial" w:cs="Lucida Sans"/>
          <w:color w:val="403C41"/>
          <w:kern w:val="2"/>
          <w:sz w:val="17"/>
          <w:szCs w:val="28"/>
          <w:lang w:eastAsia="zh-CN" w:bidi="hi-IN"/>
        </w:rPr>
      </w:pPr>
      <w:r w:rsidRPr="00776784">
        <w:rPr>
          <w:rFonts w:ascii="Arial" w:eastAsia="Arial Unicode MS" w:hAnsi="Arial" w:cs="Lucida Sans"/>
          <w:color w:val="403C41"/>
          <w:kern w:val="2"/>
          <w:sz w:val="17"/>
          <w:szCs w:val="28"/>
          <w:lang w:eastAsia="zh-CN" w:bidi="hi-IN"/>
        </w:rPr>
        <w:t>Expérience professionnelle</w:t>
      </w:r>
      <w:r w:rsidR="00080FC0" w:rsidRPr="00776784">
        <w:rPr>
          <w:rFonts w:ascii="Arial" w:eastAsia="Arial Unicode MS" w:hAnsi="Arial" w:cs="Lucida Sans"/>
          <w:color w:val="403C41"/>
          <w:kern w:val="2"/>
          <w:sz w:val="17"/>
          <w:szCs w:val="28"/>
          <w:lang w:eastAsia="zh-CN" w:bidi="hi-IN"/>
        </w:rPr>
        <w:t xml:space="preserve"> de </w:t>
      </w:r>
      <w:r w:rsidR="00776784" w:rsidRPr="00776784">
        <w:rPr>
          <w:rFonts w:ascii="Arial" w:eastAsia="Arial Unicode MS" w:hAnsi="Arial" w:cs="Lucida Sans"/>
          <w:color w:val="403C41"/>
          <w:kern w:val="2"/>
          <w:sz w:val="17"/>
          <w:szCs w:val="28"/>
          <w:lang w:eastAsia="zh-CN" w:bidi="hi-IN"/>
        </w:rPr>
        <w:t>4-6</w:t>
      </w:r>
      <w:r w:rsidR="00080FC0" w:rsidRPr="00776784">
        <w:rPr>
          <w:rFonts w:ascii="Arial" w:eastAsia="Arial Unicode MS" w:hAnsi="Arial" w:cs="Lucida Sans"/>
          <w:color w:val="403C41"/>
          <w:kern w:val="2"/>
          <w:sz w:val="17"/>
          <w:szCs w:val="28"/>
          <w:lang w:eastAsia="zh-CN" w:bidi="hi-IN"/>
        </w:rPr>
        <w:t xml:space="preserve"> ans </w:t>
      </w:r>
      <w:r w:rsidR="00776784" w:rsidRPr="00776784">
        <w:rPr>
          <w:rFonts w:ascii="Arial" w:eastAsia="Arial Unicode MS" w:hAnsi="Arial" w:cs="Lucida Sans"/>
          <w:color w:val="403C41"/>
          <w:kern w:val="2"/>
          <w:sz w:val="17"/>
          <w:szCs w:val="28"/>
          <w:lang w:eastAsia="zh-CN" w:bidi="hi-IN"/>
        </w:rPr>
        <w:t>(incluant</w:t>
      </w:r>
      <w:r w:rsidR="00F828DB">
        <w:rPr>
          <w:rFonts w:ascii="Arial" w:eastAsia="Arial Unicode MS" w:hAnsi="Arial" w:cs="Lucida Sans"/>
          <w:color w:val="403C41"/>
          <w:kern w:val="2"/>
          <w:sz w:val="17"/>
          <w:szCs w:val="28"/>
          <w:lang w:eastAsia="zh-CN" w:bidi="hi-IN"/>
        </w:rPr>
        <w:t xml:space="preserve"> la</w:t>
      </w:r>
      <w:r w:rsidR="00776784" w:rsidRPr="00776784">
        <w:rPr>
          <w:rFonts w:ascii="Arial" w:eastAsia="Arial Unicode MS" w:hAnsi="Arial" w:cs="Lucida Sans"/>
          <w:color w:val="403C41"/>
          <w:kern w:val="2"/>
          <w:sz w:val="17"/>
          <w:szCs w:val="28"/>
          <w:lang w:eastAsia="zh-CN" w:bidi="hi-IN"/>
        </w:rPr>
        <w:t xml:space="preserve"> période de doctorat le cas échéant)</w:t>
      </w:r>
      <w:r w:rsidRPr="00776784">
        <w:rPr>
          <w:rFonts w:ascii="Arial" w:eastAsia="Arial Unicode MS" w:hAnsi="Arial" w:cs="Lucida Sans"/>
          <w:color w:val="403C41"/>
          <w:kern w:val="2"/>
          <w:sz w:val="17"/>
          <w:szCs w:val="28"/>
          <w:lang w:eastAsia="zh-CN" w:bidi="hi-IN"/>
        </w:rPr>
        <w:t>.</w:t>
      </w:r>
    </w:p>
    <w:p w14:paraId="2A01CE70" w14:textId="1EDF8BB5"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sidRPr="00776784">
        <w:rPr>
          <w:rFonts w:ascii="Arial" w:eastAsia="Arial Unicode MS" w:hAnsi="Arial" w:cs="Lucida Sans"/>
          <w:color w:val="403C41"/>
          <w:kern w:val="2"/>
          <w:sz w:val="17"/>
          <w:szCs w:val="28"/>
          <w:lang w:eastAsia="zh-CN" w:bidi="hi-IN"/>
        </w:rPr>
        <w:t>Capacité à évoluer dans un</w:t>
      </w:r>
      <w:r>
        <w:rPr>
          <w:rFonts w:ascii="Arial" w:eastAsia="Arial Unicode MS" w:hAnsi="Arial" w:cs="Lucida Sans"/>
          <w:color w:val="403C41"/>
          <w:kern w:val="2"/>
          <w:sz w:val="17"/>
          <w:szCs w:val="28"/>
          <w:lang w:eastAsia="zh-CN" w:bidi="hi-IN"/>
        </w:rPr>
        <w:t xml:space="preserve"> environnement pluridisciplinaire.</w:t>
      </w:r>
    </w:p>
    <w:p w14:paraId="22596113" w14:textId="77777777" w:rsidR="002938E6" w:rsidRDefault="002938E6">
      <w:pPr>
        <w:pStyle w:val="Titre3"/>
      </w:pPr>
    </w:p>
    <w:p w14:paraId="59EDED31" w14:textId="77777777" w:rsidR="002938E6" w:rsidRDefault="00216E17">
      <w:pPr>
        <w:pStyle w:val="Titre3"/>
      </w:pPr>
      <w:r>
        <w:t>Modalité de candidature</w:t>
      </w:r>
    </w:p>
    <w:p w14:paraId="17B16218" w14:textId="77777777"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CV et lettre de motivation</w:t>
      </w:r>
    </w:p>
    <w:p w14:paraId="0B0CFEC6" w14:textId="476AB6C7"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Date limite de candidature :</w:t>
      </w:r>
      <w:r w:rsidR="00717015">
        <w:rPr>
          <w:rFonts w:ascii="Arial" w:eastAsia="Arial Unicode MS" w:hAnsi="Arial" w:cs="Lucida Sans"/>
          <w:color w:val="403C41"/>
          <w:kern w:val="2"/>
          <w:sz w:val="17"/>
          <w:szCs w:val="28"/>
          <w:lang w:eastAsia="zh-CN" w:bidi="hi-IN"/>
        </w:rPr>
        <w:t> </w:t>
      </w:r>
      <w:r w:rsidR="00391E07">
        <w:rPr>
          <w:rFonts w:ascii="Arial" w:eastAsia="Arial Unicode MS" w:hAnsi="Arial" w:cs="Lucida Sans"/>
          <w:color w:val="403C41"/>
          <w:kern w:val="2"/>
          <w:sz w:val="17"/>
          <w:szCs w:val="28"/>
          <w:lang w:eastAsia="zh-CN" w:bidi="hi-IN"/>
        </w:rPr>
        <w:t>15</w:t>
      </w:r>
      <w:r w:rsidR="00776784" w:rsidRPr="00DE0949">
        <w:rPr>
          <w:rFonts w:ascii="Arial" w:eastAsia="Arial Unicode MS" w:hAnsi="Arial" w:cs="Lucida Sans"/>
          <w:color w:val="403C41"/>
          <w:kern w:val="2"/>
          <w:sz w:val="17"/>
          <w:szCs w:val="28"/>
          <w:lang w:eastAsia="zh-CN" w:bidi="hi-IN"/>
        </w:rPr>
        <w:t>/0</w:t>
      </w:r>
      <w:r w:rsidR="00391E07">
        <w:rPr>
          <w:rFonts w:ascii="Arial" w:eastAsia="Arial Unicode MS" w:hAnsi="Arial" w:cs="Lucida Sans"/>
          <w:color w:val="403C41"/>
          <w:kern w:val="2"/>
          <w:sz w:val="17"/>
          <w:szCs w:val="28"/>
          <w:lang w:eastAsia="zh-CN" w:bidi="hi-IN"/>
        </w:rPr>
        <w:t>5</w:t>
      </w:r>
      <w:r w:rsidR="00776784" w:rsidRPr="00DE0949">
        <w:rPr>
          <w:rFonts w:ascii="Arial" w:eastAsia="Arial Unicode MS" w:hAnsi="Arial" w:cs="Lucida Sans"/>
          <w:color w:val="403C41"/>
          <w:kern w:val="2"/>
          <w:sz w:val="17"/>
          <w:szCs w:val="28"/>
          <w:lang w:eastAsia="zh-CN" w:bidi="hi-IN"/>
        </w:rPr>
        <w:t>/2026</w:t>
      </w:r>
    </w:p>
    <w:p w14:paraId="0C96B36C" w14:textId="74142D20"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 xml:space="preserve">Contacts : </w:t>
      </w:r>
      <w:r w:rsidR="005871AB">
        <w:rPr>
          <w:rFonts w:ascii="Arial" w:eastAsia="Arial Unicode MS" w:hAnsi="Arial" w:cs="Lucida Sans"/>
          <w:color w:val="403C41"/>
          <w:kern w:val="2"/>
          <w:sz w:val="17"/>
          <w:szCs w:val="28"/>
          <w:lang w:eastAsia="zh-CN" w:bidi="hi-IN"/>
        </w:rPr>
        <w:t>Fabrice Fontaine</w:t>
      </w:r>
      <w:r w:rsidR="00717015">
        <w:rPr>
          <w:rFonts w:ascii="Arial" w:eastAsia="Arial Unicode MS" w:hAnsi="Arial" w:cs="Lucida Sans"/>
          <w:color w:val="403C41"/>
          <w:kern w:val="2"/>
          <w:sz w:val="17"/>
          <w:szCs w:val="28"/>
          <w:lang w:eastAsia="zh-CN" w:bidi="hi-IN"/>
        </w:rPr>
        <w:t xml:space="preserve"> (</w:t>
      </w:r>
      <w:r w:rsidR="005871AB">
        <w:rPr>
          <w:rFonts w:ascii="Arial" w:eastAsia="Arial Unicode MS" w:hAnsi="Arial" w:cs="Lucida Sans"/>
          <w:color w:val="403C41"/>
          <w:kern w:val="2"/>
          <w:sz w:val="17"/>
          <w:szCs w:val="28"/>
          <w:lang w:eastAsia="zh-CN" w:bidi="hi-IN"/>
        </w:rPr>
        <w:t>fontaine</w:t>
      </w:r>
      <w:r w:rsidR="00150540" w:rsidRPr="00150540">
        <w:rPr>
          <w:rFonts w:ascii="Arial" w:eastAsia="Arial Unicode MS" w:hAnsi="Arial" w:cs="Lucida Sans"/>
          <w:color w:val="403C41"/>
          <w:kern w:val="2"/>
          <w:sz w:val="17"/>
          <w:szCs w:val="28"/>
          <w:lang w:eastAsia="zh-CN" w:bidi="hi-IN"/>
        </w:rPr>
        <w:t>@</w:t>
      </w:r>
      <w:r w:rsidR="005871AB">
        <w:rPr>
          <w:rFonts w:ascii="Arial" w:eastAsia="Arial Unicode MS" w:hAnsi="Arial" w:cs="Lucida Sans"/>
          <w:color w:val="403C41"/>
          <w:kern w:val="2"/>
          <w:sz w:val="17"/>
          <w:szCs w:val="28"/>
          <w:lang w:eastAsia="zh-CN" w:bidi="hi-IN"/>
        </w:rPr>
        <w:t>ipgp</w:t>
      </w:r>
      <w:r w:rsidR="00150540" w:rsidRPr="00150540">
        <w:rPr>
          <w:rFonts w:ascii="Arial" w:eastAsia="Arial Unicode MS" w:hAnsi="Arial" w:cs="Lucida Sans"/>
          <w:color w:val="403C41"/>
          <w:kern w:val="2"/>
          <w:sz w:val="17"/>
          <w:szCs w:val="28"/>
          <w:lang w:eastAsia="zh-CN" w:bidi="hi-IN"/>
        </w:rPr>
        <w:t>.fr</w:t>
      </w:r>
      <w:r w:rsidR="00717015">
        <w:rPr>
          <w:rFonts w:ascii="Arial" w:eastAsia="Arial Unicode MS" w:hAnsi="Arial" w:cs="Lucida Sans"/>
          <w:color w:val="403C41"/>
          <w:kern w:val="2"/>
          <w:sz w:val="17"/>
          <w:szCs w:val="28"/>
          <w:lang w:eastAsia="zh-CN" w:bidi="hi-IN"/>
        </w:rPr>
        <w:t xml:space="preserve">), </w:t>
      </w:r>
      <w:r w:rsidR="005871AB">
        <w:rPr>
          <w:rFonts w:ascii="Arial" w:eastAsia="Arial Unicode MS" w:hAnsi="Arial" w:cs="Lucida Sans"/>
          <w:color w:val="403C41"/>
          <w:kern w:val="2"/>
          <w:sz w:val="17"/>
          <w:szCs w:val="28"/>
          <w:lang w:eastAsia="zh-CN" w:bidi="hi-IN"/>
        </w:rPr>
        <w:t>Aline Peltier</w:t>
      </w:r>
      <w:r w:rsidR="00717015">
        <w:rPr>
          <w:rFonts w:ascii="Arial" w:eastAsia="Arial Unicode MS" w:hAnsi="Arial" w:cs="Lucida Sans"/>
          <w:color w:val="403C41"/>
          <w:kern w:val="2"/>
          <w:sz w:val="17"/>
          <w:szCs w:val="28"/>
          <w:lang w:eastAsia="zh-CN" w:bidi="hi-IN"/>
        </w:rPr>
        <w:t xml:space="preserve"> (</w:t>
      </w:r>
      <w:r w:rsidR="005871AB">
        <w:rPr>
          <w:rFonts w:ascii="Arial" w:eastAsia="Arial Unicode MS" w:hAnsi="Arial" w:cs="Lucida Sans"/>
          <w:color w:val="403C41"/>
          <w:kern w:val="2"/>
          <w:sz w:val="17"/>
          <w:szCs w:val="28"/>
          <w:lang w:eastAsia="zh-CN" w:bidi="hi-IN"/>
        </w:rPr>
        <w:t>peltier</w:t>
      </w:r>
      <w:r w:rsidR="00717015">
        <w:rPr>
          <w:rFonts w:ascii="Arial" w:eastAsia="Arial Unicode MS" w:hAnsi="Arial" w:cs="Lucida Sans"/>
          <w:color w:val="403C41"/>
          <w:kern w:val="2"/>
          <w:sz w:val="17"/>
          <w:szCs w:val="28"/>
          <w:lang w:eastAsia="zh-CN" w:bidi="hi-IN"/>
        </w:rPr>
        <w:t>@ipgp.fr)</w:t>
      </w:r>
      <w:r>
        <w:rPr>
          <w:rFonts w:ascii="Arial" w:eastAsia="Arial Unicode MS" w:hAnsi="Arial" w:cs="Lucida Sans"/>
          <w:color w:val="403C41"/>
          <w:kern w:val="2"/>
          <w:sz w:val="17"/>
          <w:szCs w:val="28"/>
          <w:lang w:eastAsia="zh-CN" w:bidi="hi-IN"/>
        </w:rPr>
        <w:t>.</w:t>
      </w:r>
    </w:p>
    <w:p w14:paraId="0C6DE046" w14:textId="77777777" w:rsidR="002938E6" w:rsidRDefault="002938E6">
      <w:pPr>
        <w:tabs>
          <w:tab w:val="left" w:pos="3860"/>
        </w:tabs>
      </w:pPr>
    </w:p>
    <w:sectPr w:rsidR="002938E6">
      <w:headerReference w:type="default" r:id="rId7"/>
      <w:footerReference w:type="default" r:id="rId8"/>
      <w:headerReference w:type="first" r:id="rId9"/>
      <w:footerReference w:type="first" r:id="rId10"/>
      <w:pgSz w:w="11906" w:h="16838"/>
      <w:pgMar w:top="2550" w:right="1134" w:bottom="1779" w:left="1134" w:header="1247" w:footer="850"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7013" w14:textId="77777777" w:rsidR="00F476C6" w:rsidRDefault="00F476C6">
      <w:pPr>
        <w:spacing w:after="0"/>
      </w:pPr>
      <w:r>
        <w:separator/>
      </w:r>
    </w:p>
  </w:endnote>
  <w:endnote w:type="continuationSeparator" w:id="0">
    <w:p w14:paraId="02146123" w14:textId="77777777" w:rsidR="00F476C6" w:rsidRDefault="00F476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1"/>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Garnett">
    <w:altName w:val="Cambria"/>
    <w:charset w:val="01"/>
    <w:family w:val="roman"/>
    <w:pitch w:val="variable"/>
  </w:font>
  <w:font w:name="Jost*">
    <w:altName w:val="Calibri"/>
    <w:panose1 w:val="00000000000000000000"/>
    <w:charset w:val="4D"/>
    <w:family w:val="auto"/>
    <w:notTrueType/>
    <w:pitch w:val="variable"/>
    <w:sig w:usb0="A00002EF" w:usb1="0000205B" w:usb2="00000010" w:usb3="00000000" w:csb0="00000097" w:csb1="00000000"/>
  </w:font>
  <w:font w:name="OpenSymbol">
    <w:altName w:val="Calibri"/>
    <w:panose1 w:val="05010000000000000000"/>
    <w:charset w:val="00"/>
    <w:family w:val="auto"/>
    <w:pitch w:val="variable"/>
    <w:sig w:usb0="800000AF" w:usb1="1001ECEA" w:usb2="00000000" w:usb3="00000000" w:csb0="80000001" w:csb1="00000000"/>
  </w:font>
  <w:font w:name="Suisse Int'l">
    <w:altName w:val="Cambria"/>
    <w:charset w:val="01"/>
    <w:family w:val="roman"/>
    <w:pitch w:val="variable"/>
  </w:font>
  <w:font w:name="Open Sans">
    <w:charset w:val="00"/>
    <w:family w:val="swiss"/>
    <w:pitch w:val="variable"/>
    <w:sig w:usb0="E00002EF" w:usb1="4000205B" w:usb2="00000028" w:usb3="00000000" w:csb0="0000019F" w:csb1="00000000"/>
  </w:font>
  <w:font w:name="Mangal">
    <w:panose1 w:val="00000400000000000000"/>
    <w:charset w:val="00"/>
    <w:family w:val="roman"/>
    <w:pitch w:val="variable"/>
    <w:sig w:usb0="00008003" w:usb1="00000000" w:usb2="00000000" w:usb3="00000000" w:csb0="00000001" w:csb1="00000000"/>
  </w:font>
  <w:font w:name="Renner*">
    <w:altName w:val="Cambria"/>
    <w:charset w:val="01"/>
    <w:family w:val="roman"/>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CCFE" w14:textId="77777777" w:rsidR="002938E6" w:rsidRDefault="00216E17">
    <w:pPr>
      <w:pStyle w:val="Corpsdetexte"/>
    </w:pPr>
    <w:r>
      <w:rPr>
        <w:noProof/>
      </w:rPr>
      <mc:AlternateContent>
        <mc:Choice Requires="wps">
          <w:drawing>
            <wp:anchor distT="0" distB="0" distL="0" distR="0" simplePos="0" relativeHeight="6" behindDoc="1" locked="0" layoutInCell="0" allowOverlap="1" wp14:anchorId="217470B0" wp14:editId="0B13CA29">
              <wp:simplePos x="0" y="0"/>
              <wp:positionH relativeFrom="column">
                <wp:posOffset>8255</wp:posOffset>
              </wp:positionH>
              <wp:positionV relativeFrom="paragraph">
                <wp:posOffset>-145415</wp:posOffset>
              </wp:positionV>
              <wp:extent cx="2825750" cy="558800"/>
              <wp:effectExtent l="0" t="0" r="0" b="0"/>
              <wp:wrapNone/>
              <wp:docPr id="6" name="docshape7"/>
              <wp:cNvGraphicFramePr/>
              <a:graphic xmlns:a="http://schemas.openxmlformats.org/drawingml/2006/main">
                <a:graphicData uri="http://schemas.microsoft.com/office/word/2010/wordprocessingShape">
                  <wps:wsp>
                    <wps:cNvSpPr/>
                    <wps:spPr>
                      <a:xfrm>
                        <a:off x="0" y="0"/>
                        <a:ext cx="282528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2EB2BA98" w14:textId="4001B281"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19AD1637" w14:textId="77777777" w:rsidR="002938E6" w:rsidRDefault="002938E6">
                          <w:pPr>
                            <w:pStyle w:val="Pieddepage"/>
                            <w:spacing w:line="208" w:lineRule="exact"/>
                            <w:ind w:left="20"/>
                            <w:rPr>
                              <w:szCs w:val="17"/>
                            </w:rPr>
                          </w:pPr>
                        </w:p>
                      </w:txbxContent>
                    </wps:txbx>
                    <wps:bodyPr lIns="0" tIns="0" rIns="0" bIns="0">
                      <a:noAutofit/>
                    </wps:bodyPr>
                  </wps:wsp>
                </a:graphicData>
              </a:graphic>
            </wp:anchor>
          </w:drawing>
        </mc:Choice>
        <mc:Fallback>
          <w:pict>
            <v:rect w14:anchorId="217470B0" id="docshape7" o:spid="_x0000_s1026" style="position:absolute;margin-left:.65pt;margin-top:-11.45pt;width:222.5pt;height:44pt;z-index:-50331647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" o:allowincell="f" filled="f" stroked="f" strokeweight="0">
              <v:textbox inset="0,0,0,0">
                <w:txbxContent>
                  <w:p w14:paraId="2EB2BA98" w14:textId="4001B281"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19AD1637" w14:textId="77777777" w:rsidR="002938E6" w:rsidRDefault="002938E6">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8" behindDoc="1" locked="0" layoutInCell="0" allowOverlap="1" wp14:anchorId="113F3F8B" wp14:editId="42757743">
              <wp:simplePos x="0" y="0"/>
              <wp:positionH relativeFrom="column">
                <wp:posOffset>3671570</wp:posOffset>
              </wp:positionH>
              <wp:positionV relativeFrom="paragraph">
                <wp:posOffset>-147955</wp:posOffset>
              </wp:positionV>
              <wp:extent cx="1397635" cy="558800"/>
              <wp:effectExtent l="0" t="0" r="5080" b="4445"/>
              <wp:wrapNone/>
              <wp:docPr id="8" name="docshape8"/>
              <wp:cNvGraphicFramePr/>
              <a:graphic xmlns:a="http://schemas.openxmlformats.org/drawingml/2006/main">
                <a:graphicData uri="http://schemas.microsoft.com/office/word/2010/wordprocessingShape">
                  <wps:wsp>
                    <wps:cNvSpPr/>
                    <wps:spPr>
                      <a:xfrm>
                        <a:off x="0" y="0"/>
                        <a:ext cx="139716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68CF76BE" w14:textId="0E7C2B45" w:rsidR="002938E6" w:rsidRDefault="000E54A6">
                          <w:pPr>
                            <w:pStyle w:val="Corpsdetexte"/>
                          </w:pPr>
                          <w:hyperlink r:id="rId1">
                            <w:r w:rsidR="00216E17">
                              <w:rPr>
                                <w:rStyle w:val="LienInternet"/>
                              </w:rPr>
                              <w:t>www.ipgp.fr</w:t>
                            </w:r>
                          </w:hyperlink>
                          <w:r w:rsidR="00216E17">
                            <w:br/>
                          </w:r>
                          <w:proofErr w:type="spellStart"/>
                          <w:r w:rsidR="00216E17">
                            <w:t>bluesky</w:t>
                          </w:r>
                          <w:proofErr w:type="spellEnd"/>
                          <w:r w:rsidR="00216E17">
                            <w:t xml:space="preserve"> : </w:t>
                          </w:r>
                          <w:hyperlink r:id="rId2">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3">
                            <w:r w:rsidR="00216E17">
                              <w:rPr>
                                <w:rStyle w:val="LienInternet"/>
                              </w:rPr>
                              <w:t>Chaîne IPGP</w:t>
                            </w:r>
                          </w:hyperlink>
                        </w:p>
                        <w:p w14:paraId="7A0B54D3" w14:textId="77777777" w:rsidR="002938E6" w:rsidRDefault="002938E6">
                          <w:pPr>
                            <w:pStyle w:val="Pieddepage"/>
                          </w:pPr>
                        </w:p>
                      </w:txbxContent>
                    </wps:txbx>
                    <wps:bodyPr lIns="0" tIns="0" rIns="0" bIns="0">
                      <a:noAutofit/>
                    </wps:bodyPr>
                  </wps:wsp>
                </a:graphicData>
              </a:graphic>
            </wp:anchor>
          </w:drawing>
        </mc:Choice>
        <mc:Fallback>
          <w:pict>
            <v:rect w14:anchorId="113F3F8B" id="docshape8" o:spid="_x0000_s1027" style="position:absolute;margin-left:289.1pt;margin-top:-11.65pt;width:110.05pt;height:44pt;z-index:-5033164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" o:allowincell="f" filled="f" stroked="f" strokeweight="0">
              <v:textbox inset="0,0,0,0">
                <w:txbxContent>
                  <w:p w14:paraId="68CF76BE" w14:textId="0E7C2B45" w:rsidR="002938E6" w:rsidRDefault="000E54A6">
                    <w:pPr>
                      <w:pStyle w:val="Corpsdetexte"/>
                    </w:pPr>
                    <w:hyperlink r:id="rId4">
                      <w:r w:rsidR="00216E17">
                        <w:rPr>
                          <w:rStyle w:val="LienInternet"/>
                        </w:rPr>
                        <w:t>www.ipgp.fr</w:t>
                      </w:r>
                    </w:hyperlink>
                    <w:r w:rsidR="00216E17">
                      <w:br/>
                    </w:r>
                    <w:proofErr w:type="spellStart"/>
                    <w:r w:rsidR="00216E17">
                      <w:t>bluesky</w:t>
                    </w:r>
                    <w:proofErr w:type="spellEnd"/>
                    <w:r w:rsidR="00216E17">
                      <w:t xml:space="preserve"> : </w:t>
                    </w:r>
                    <w:hyperlink r:id="rId5">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6">
                      <w:r w:rsidR="00216E17">
                        <w:rPr>
                          <w:rStyle w:val="LienInternet"/>
                        </w:rPr>
                        <w:t>Chaîne IPGP</w:t>
                      </w:r>
                    </w:hyperlink>
                  </w:p>
                  <w:p w14:paraId="7A0B54D3" w14:textId="77777777" w:rsidR="002938E6" w:rsidRDefault="002938E6">
                    <w:pPr>
                      <w:pStyle w:val="Pieddepage"/>
                    </w:pPr>
                  </w:p>
                </w:txbxContent>
              </v:textbox>
            </v:rect>
          </w:pict>
        </mc:Fallback>
      </mc:AlternateContent>
    </w:r>
    <w:r>
      <w:rPr>
        <w:noProof/>
      </w:rPr>
      <mc:AlternateContent>
        <mc:Choice Requires="wps">
          <w:drawing>
            <wp:anchor distT="0" distB="0" distL="0" distR="0" simplePos="0" relativeHeight="10" behindDoc="1" locked="0" layoutInCell="0" allowOverlap="1" wp14:anchorId="2F6D0EEC" wp14:editId="05E23573">
              <wp:simplePos x="0" y="0"/>
              <wp:positionH relativeFrom="column">
                <wp:posOffset>5060950</wp:posOffset>
              </wp:positionH>
              <wp:positionV relativeFrom="paragraph">
                <wp:posOffset>-186690</wp:posOffset>
              </wp:positionV>
              <wp:extent cx="1065530" cy="290830"/>
              <wp:effectExtent l="0" t="0" r="0" b="0"/>
              <wp:wrapNone/>
              <wp:docPr id="10" name="docshape6"/>
              <wp:cNvGraphicFramePr/>
              <a:graphic xmlns:a="http://schemas.openxmlformats.org/drawingml/2006/main">
                <a:graphicData uri="http://schemas.microsoft.com/office/word/2010/wordprocessingShape">
                  <wps:wsp>
                    <wps:cNvSpPr/>
                    <wps:spPr>
                      <a:xfrm flipH="1">
                        <a:off x="0" y="0"/>
                        <a:ext cx="1064880" cy="290160"/>
                      </a:xfrm>
                      <a:prstGeom prst="rect">
                        <a:avLst/>
                      </a:prstGeom>
                      <a:noFill/>
                      <a:ln w="0">
                        <a:noFill/>
                      </a:ln>
                    </wps:spPr>
                    <wps:style>
                      <a:lnRef idx="0">
                        <a:scrgbClr r="0" g="0" b="0"/>
                      </a:lnRef>
                      <a:fillRef idx="0">
                        <a:scrgbClr r="0" g="0" b="0"/>
                      </a:fillRef>
                      <a:effectRef idx="0">
                        <a:scrgbClr r="0" g="0" b="0"/>
                      </a:effectRef>
                      <a:fontRef idx="minor"/>
                    </wps:style>
                    <wps:txbx>
                      <w:txbxContent>
                        <w:p w14:paraId="759A9EE9"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3</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wps:txbx>
                    <wps:bodyPr lIns="0" tIns="0" rIns="0" bIns="0">
                      <a:noAutofit/>
                    </wps:bodyPr>
                  </wps:wsp>
                </a:graphicData>
              </a:graphic>
            </wp:anchor>
          </w:drawing>
        </mc:Choice>
        <mc:Fallback>
          <w:pict>
            <v:rect w14:anchorId="2F6D0EEC" id="docshape6" o:spid="_x0000_s1028" style="position:absolute;margin-left:398.5pt;margin-top:-14.7pt;width:83.9pt;height:22.9pt;flip:x;z-index:-50331647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" o:allowincell="f" filled="f" stroked="f" strokeweight="0">
              <v:textbox inset="0,0,0,0">
                <w:txbxContent>
                  <w:p w14:paraId="759A9EE9"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3</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B8C5" w14:textId="77777777" w:rsidR="002938E6" w:rsidRDefault="00216E17">
    <w:pPr>
      <w:pStyle w:val="Corpsdetexte"/>
    </w:pPr>
    <w:r>
      <w:rPr>
        <w:noProof/>
      </w:rPr>
      <mc:AlternateContent>
        <mc:Choice Requires="wps">
          <w:drawing>
            <wp:anchor distT="0" distB="0" distL="0" distR="0" simplePos="0" relativeHeight="2" behindDoc="1" locked="0" layoutInCell="0" allowOverlap="1" wp14:anchorId="7D1F924B" wp14:editId="3F3C39BD">
              <wp:simplePos x="0" y="0"/>
              <wp:positionH relativeFrom="column">
                <wp:posOffset>8890</wp:posOffset>
              </wp:positionH>
              <wp:positionV relativeFrom="paragraph">
                <wp:posOffset>-145415</wp:posOffset>
              </wp:positionV>
              <wp:extent cx="2825750" cy="558800"/>
              <wp:effectExtent l="0" t="0" r="0" b="0"/>
              <wp:wrapNone/>
              <wp:docPr id="12" name="docshape7"/>
              <wp:cNvGraphicFramePr/>
              <a:graphic xmlns:a="http://schemas.openxmlformats.org/drawingml/2006/main">
                <a:graphicData uri="http://schemas.microsoft.com/office/word/2010/wordprocessingShape">
                  <wps:wsp>
                    <wps:cNvSpPr/>
                    <wps:spPr>
                      <a:xfrm>
                        <a:off x="0" y="0"/>
                        <a:ext cx="282528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73D3EF3D" w14:textId="7F80BC6C"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248DF0B2" w14:textId="77777777" w:rsidR="002938E6" w:rsidRDefault="002938E6">
                          <w:pPr>
                            <w:pStyle w:val="Pieddepage"/>
                            <w:spacing w:line="208" w:lineRule="exact"/>
                            <w:ind w:left="20"/>
                            <w:rPr>
                              <w:szCs w:val="17"/>
                            </w:rPr>
                          </w:pPr>
                        </w:p>
                      </w:txbxContent>
                    </wps:txbx>
                    <wps:bodyPr lIns="0" tIns="0" rIns="0" bIns="0">
                      <a:noAutofit/>
                    </wps:bodyPr>
                  </wps:wsp>
                </a:graphicData>
              </a:graphic>
            </wp:anchor>
          </w:drawing>
        </mc:Choice>
        <mc:Fallback>
          <w:pict>
            <v:rect w14:anchorId="7D1F924B" id="_x0000_s1029" style="position:absolute;margin-left:.7pt;margin-top:-11.45pt;width:222.5pt;height:44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" o:allowincell="f" filled="f" stroked="f" strokeweight="0">
              <v:textbox inset="0,0,0,0">
                <w:txbxContent>
                  <w:p w14:paraId="73D3EF3D" w14:textId="7F80BC6C"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248DF0B2" w14:textId="77777777" w:rsidR="002938E6" w:rsidRDefault="002938E6">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3" behindDoc="1" locked="0" layoutInCell="0" allowOverlap="1" wp14:anchorId="047FD01F" wp14:editId="365FDB2D">
              <wp:simplePos x="0" y="0"/>
              <wp:positionH relativeFrom="column">
                <wp:posOffset>3671570</wp:posOffset>
              </wp:positionH>
              <wp:positionV relativeFrom="paragraph">
                <wp:posOffset>-147955</wp:posOffset>
              </wp:positionV>
              <wp:extent cx="1397635" cy="558800"/>
              <wp:effectExtent l="0" t="0" r="5080" b="4445"/>
              <wp:wrapNone/>
              <wp:docPr id="14" name="docshape8"/>
              <wp:cNvGraphicFramePr/>
              <a:graphic xmlns:a="http://schemas.openxmlformats.org/drawingml/2006/main">
                <a:graphicData uri="http://schemas.microsoft.com/office/word/2010/wordprocessingShape">
                  <wps:wsp>
                    <wps:cNvSpPr/>
                    <wps:spPr>
                      <a:xfrm>
                        <a:off x="0" y="0"/>
                        <a:ext cx="139716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61D39D9F" w14:textId="3315DA82" w:rsidR="002938E6" w:rsidRDefault="000E54A6">
                          <w:pPr>
                            <w:pStyle w:val="Corpsdetexte"/>
                          </w:pPr>
                          <w:hyperlink r:id="rId1">
                            <w:r w:rsidR="00216E17">
                              <w:rPr>
                                <w:rStyle w:val="LienInternet"/>
                              </w:rPr>
                              <w:t>www.ipgp.fr</w:t>
                            </w:r>
                          </w:hyperlink>
                          <w:r w:rsidR="00216E17">
                            <w:br/>
                          </w:r>
                          <w:proofErr w:type="spellStart"/>
                          <w:r w:rsidR="00216E17">
                            <w:t>bluesky</w:t>
                          </w:r>
                          <w:proofErr w:type="spellEnd"/>
                          <w:r w:rsidR="00216E17">
                            <w:t xml:space="preserve"> : </w:t>
                          </w:r>
                          <w:hyperlink r:id="rId2">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3">
                            <w:r w:rsidR="00216E17">
                              <w:rPr>
                                <w:rStyle w:val="LienInternet"/>
                              </w:rPr>
                              <w:t>Chaîne IPGP</w:t>
                            </w:r>
                          </w:hyperlink>
                        </w:p>
                        <w:p w14:paraId="0E52D660" w14:textId="77777777" w:rsidR="002938E6" w:rsidRDefault="002938E6">
                          <w:pPr>
                            <w:pStyle w:val="Pieddepage"/>
                          </w:pPr>
                        </w:p>
                      </w:txbxContent>
                    </wps:txbx>
                    <wps:bodyPr lIns="0" tIns="0" rIns="0" bIns="0">
                      <a:noAutofit/>
                    </wps:bodyPr>
                  </wps:wsp>
                </a:graphicData>
              </a:graphic>
            </wp:anchor>
          </w:drawing>
        </mc:Choice>
        <mc:Fallback>
          <w:pict>
            <v:rect w14:anchorId="047FD01F" id="_x0000_s1030" style="position:absolute;margin-left:289.1pt;margin-top:-11.65pt;width:110.05pt;height:44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" o:allowincell="f" filled="f" stroked="f" strokeweight="0">
              <v:textbox inset="0,0,0,0">
                <w:txbxContent>
                  <w:p w14:paraId="61D39D9F" w14:textId="3315DA82" w:rsidR="002938E6" w:rsidRDefault="000E54A6">
                    <w:pPr>
                      <w:pStyle w:val="Corpsdetexte"/>
                    </w:pPr>
                    <w:hyperlink r:id="rId4">
                      <w:r w:rsidR="00216E17">
                        <w:rPr>
                          <w:rStyle w:val="LienInternet"/>
                        </w:rPr>
                        <w:t>www.ipgp.fr</w:t>
                      </w:r>
                    </w:hyperlink>
                    <w:r w:rsidR="00216E17">
                      <w:br/>
                    </w:r>
                    <w:proofErr w:type="spellStart"/>
                    <w:r w:rsidR="00216E17">
                      <w:t>bluesky</w:t>
                    </w:r>
                    <w:proofErr w:type="spellEnd"/>
                    <w:r w:rsidR="00216E17">
                      <w:t xml:space="preserve"> : </w:t>
                    </w:r>
                    <w:hyperlink r:id="rId5">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6">
                      <w:r w:rsidR="00216E17">
                        <w:rPr>
                          <w:rStyle w:val="LienInternet"/>
                        </w:rPr>
                        <w:t>Chaîne IPGP</w:t>
                      </w:r>
                    </w:hyperlink>
                  </w:p>
                  <w:p w14:paraId="0E52D660" w14:textId="77777777" w:rsidR="002938E6" w:rsidRDefault="002938E6">
                    <w:pPr>
                      <w:pStyle w:val="Pieddepage"/>
                    </w:pPr>
                  </w:p>
                </w:txbxContent>
              </v:textbox>
            </v:rect>
          </w:pict>
        </mc:Fallback>
      </mc:AlternateContent>
    </w:r>
    <w:r>
      <w:rPr>
        <w:noProof/>
      </w:rPr>
      <mc:AlternateContent>
        <mc:Choice Requires="wps">
          <w:drawing>
            <wp:anchor distT="0" distB="0" distL="0" distR="0" simplePos="0" relativeHeight="4" behindDoc="1" locked="0" layoutInCell="0" allowOverlap="1" wp14:anchorId="166823BE" wp14:editId="342FF40F">
              <wp:simplePos x="0" y="0"/>
              <wp:positionH relativeFrom="column">
                <wp:posOffset>5061585</wp:posOffset>
              </wp:positionH>
              <wp:positionV relativeFrom="paragraph">
                <wp:posOffset>-186690</wp:posOffset>
              </wp:positionV>
              <wp:extent cx="1065530" cy="290830"/>
              <wp:effectExtent l="0" t="0" r="0" b="0"/>
              <wp:wrapNone/>
              <wp:docPr id="16" name="docshape6"/>
              <wp:cNvGraphicFramePr/>
              <a:graphic xmlns:a="http://schemas.openxmlformats.org/drawingml/2006/main">
                <a:graphicData uri="http://schemas.microsoft.com/office/word/2010/wordprocessingShape">
                  <wps:wsp>
                    <wps:cNvSpPr/>
                    <wps:spPr>
                      <a:xfrm flipH="1">
                        <a:off x="0" y="0"/>
                        <a:ext cx="1064880" cy="290160"/>
                      </a:xfrm>
                      <a:prstGeom prst="rect">
                        <a:avLst/>
                      </a:prstGeom>
                      <a:noFill/>
                      <a:ln w="0">
                        <a:noFill/>
                      </a:ln>
                    </wps:spPr>
                    <wps:style>
                      <a:lnRef idx="0">
                        <a:scrgbClr r="0" g="0" b="0"/>
                      </a:lnRef>
                      <a:fillRef idx="0">
                        <a:scrgbClr r="0" g="0" b="0"/>
                      </a:fillRef>
                      <a:effectRef idx="0">
                        <a:scrgbClr r="0" g="0" b="0"/>
                      </a:effectRef>
                      <a:fontRef idx="minor"/>
                    </wps:style>
                    <wps:txbx>
                      <w:txbxContent>
                        <w:p w14:paraId="091AFF6F"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1</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wps:txbx>
                    <wps:bodyPr lIns="0" tIns="0" rIns="0" bIns="0">
                      <a:noAutofit/>
                    </wps:bodyPr>
                  </wps:wsp>
                </a:graphicData>
              </a:graphic>
            </wp:anchor>
          </w:drawing>
        </mc:Choice>
        <mc:Fallback>
          <w:pict>
            <v:rect w14:anchorId="166823BE" id="_x0000_s1031" style="position:absolute;margin-left:398.55pt;margin-top:-14.7pt;width:83.9pt;height:22.9pt;flip:x;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" o:allowincell="f" filled="f" stroked="f" strokeweight="0">
              <v:textbox inset="0,0,0,0">
                <w:txbxContent>
                  <w:p w14:paraId="091AFF6F"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1</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41F0A" w14:textId="77777777" w:rsidR="00F476C6" w:rsidRDefault="00F476C6">
      <w:pPr>
        <w:spacing w:after="0"/>
      </w:pPr>
      <w:r>
        <w:separator/>
      </w:r>
    </w:p>
  </w:footnote>
  <w:footnote w:type="continuationSeparator" w:id="0">
    <w:p w14:paraId="758A12C5" w14:textId="77777777" w:rsidR="00F476C6" w:rsidRDefault="00F476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8A0A" w14:textId="77777777" w:rsidR="002938E6" w:rsidRDefault="00216E17">
    <w:pPr>
      <w:pStyle w:val="En-tte"/>
      <w:tabs>
        <w:tab w:val="clear" w:pos="4819"/>
        <w:tab w:val="center" w:pos="5105"/>
      </w:tabs>
      <w:jc w:val="left"/>
      <w:rPr>
        <w:rFonts w:ascii="Renner*" w:hAnsi="Renner*" w:hint="eastAsia"/>
        <w:b/>
        <w:bCs/>
        <w:color w:val="004D9B"/>
        <w:sz w:val="28"/>
      </w:rPr>
    </w:pPr>
    <w:r>
      <w:rPr>
        <w:rFonts w:ascii="Renner*" w:hAnsi="Renner*"/>
        <w:b/>
        <w:bCs/>
        <w:noProof/>
        <w:color w:val="004D9B"/>
        <w:sz w:val="28"/>
      </w:rPr>
      <mc:AlternateContent>
        <mc:Choice Requires="wps">
          <w:drawing>
            <wp:anchor distT="0" distB="0" distL="0" distR="0" simplePos="0" relativeHeight="15" behindDoc="1" locked="0" layoutInCell="0" allowOverlap="1" wp14:anchorId="51E68557" wp14:editId="13964BAD">
              <wp:simplePos x="0" y="0"/>
              <wp:positionH relativeFrom="column">
                <wp:posOffset>13970</wp:posOffset>
              </wp:positionH>
              <wp:positionV relativeFrom="paragraph">
                <wp:posOffset>8854440</wp:posOffset>
              </wp:positionV>
              <wp:extent cx="6121400" cy="1270"/>
              <wp:effectExtent l="0" t="0" r="0" b="0"/>
              <wp:wrapNone/>
              <wp:docPr id="2" name="Forme2_0"/>
              <wp:cNvGraphicFramePr/>
              <a:graphic xmlns:a="http://schemas.openxmlformats.org/drawingml/2006/main">
                <a:graphicData uri="http://schemas.microsoft.com/office/word/2010/wordprocessingShape">
                  <wps:wsp>
                    <wps:cNvCnPr/>
                    <wps:spPr>
                      <a:xfrm>
                        <a:off x="0" y="0"/>
                        <a:ext cx="612072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line id="shape_0" from="1.1pt,697.2pt" to="483pt,697.2pt" ID="Forme2_0" stroked="t" style="position:absolute" wp14:anchorId="742FF4B8">
              <v:stroke color="#403c41" joinstyle="round" endcap="flat"/>
              <v:fill o:detectmouseclick="t" on="false"/>
              <w10:wrap type="none"/>
            </v:line>
          </w:pict>
        </mc:Fallback>
      </mc:AlternateContent>
    </w:r>
    <w:r>
      <w:rPr>
        <w:rFonts w:ascii="Renner*" w:hAnsi="Renner*"/>
        <w:b/>
        <w:bCs/>
        <w:noProof/>
        <w:color w:val="004D9B"/>
        <w:sz w:val="28"/>
      </w:rPr>
      <w:drawing>
        <wp:anchor distT="0" distB="0" distL="0" distR="0" simplePos="0" relativeHeight="13" behindDoc="1" locked="0" layoutInCell="0" allowOverlap="1" wp14:anchorId="07E1E300" wp14:editId="7FCE1E7C">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085F" w14:textId="77777777" w:rsidR="002938E6" w:rsidRDefault="00216E17">
    <w:pPr>
      <w:pStyle w:val="En-tte"/>
      <w:jc w:val="left"/>
      <w:rPr>
        <w:rFonts w:hint="eastAsia"/>
      </w:rPr>
    </w:pPr>
    <w:r>
      <w:rPr>
        <w:noProof/>
      </w:rPr>
      <mc:AlternateContent>
        <mc:Choice Requires="wps">
          <w:drawing>
            <wp:anchor distT="0" distB="0" distL="0" distR="0" simplePos="0" relativeHeight="11" behindDoc="1" locked="0" layoutInCell="0" allowOverlap="1" wp14:anchorId="52293BB7" wp14:editId="12E4CB80">
              <wp:simplePos x="0" y="0"/>
              <wp:positionH relativeFrom="column">
                <wp:posOffset>6350</wp:posOffset>
              </wp:positionH>
              <wp:positionV relativeFrom="paragraph">
                <wp:posOffset>8877300</wp:posOffset>
              </wp:positionV>
              <wp:extent cx="6121400" cy="1270"/>
              <wp:effectExtent l="0" t="0" r="0" b="0"/>
              <wp:wrapNone/>
              <wp:docPr id="4" name="Forme2"/>
              <wp:cNvGraphicFramePr/>
              <a:graphic xmlns:a="http://schemas.openxmlformats.org/drawingml/2006/main">
                <a:graphicData uri="http://schemas.microsoft.com/office/word/2010/wordprocessingShape">
                  <wps:wsp>
                    <wps:cNvCnPr/>
                    <wps:spPr>
                      <a:xfrm>
                        <a:off x="0" y="0"/>
                        <a:ext cx="612072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line id="shape_0" from="0.5pt,699pt" to="482.4pt,699pt" ID="Forme2" stroked="t" style="position:absolute" wp14:anchorId="07B0968B">
              <v:stroke color="#403c41" joinstyle="round" endcap="flat"/>
              <v:fill o:detectmouseclick="t" on="false"/>
              <w10:wrap type="none"/>
            </v:line>
          </w:pict>
        </mc:Fallback>
      </mc:AlternateContent>
    </w:r>
    <w:r>
      <w:rPr>
        <w:noProof/>
      </w:rPr>
      <w:drawing>
        <wp:anchor distT="0" distB="0" distL="0" distR="0" simplePos="0" relativeHeight="16" behindDoc="1" locked="0" layoutInCell="0" allowOverlap="1" wp14:anchorId="6E5FB62E" wp14:editId="68DCE3E4">
          <wp:simplePos x="0" y="0"/>
          <wp:positionH relativeFrom="column">
            <wp:posOffset>-8890</wp:posOffset>
          </wp:positionH>
          <wp:positionV relativeFrom="paragraph">
            <wp:posOffset>-84455</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25CE"/>
    <w:multiLevelType w:val="multilevel"/>
    <w:tmpl w:val="0A4C62FE"/>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8F67661"/>
    <w:multiLevelType w:val="hybridMultilevel"/>
    <w:tmpl w:val="951E0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540845"/>
    <w:multiLevelType w:val="multilevel"/>
    <w:tmpl w:val="E464713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100694E"/>
    <w:multiLevelType w:val="multilevel"/>
    <w:tmpl w:val="24DA4C1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4472157"/>
    <w:multiLevelType w:val="multilevel"/>
    <w:tmpl w:val="8DE6497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0D9554A"/>
    <w:multiLevelType w:val="multilevel"/>
    <w:tmpl w:val="9D92796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279449C"/>
    <w:multiLevelType w:val="multilevel"/>
    <w:tmpl w:val="AFCA805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9041454"/>
    <w:multiLevelType w:val="multilevel"/>
    <w:tmpl w:val="44087AF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
  </w:num>
  <w:num w:numId="3">
    <w:abstractNumId w:val="7"/>
  </w:num>
  <w:num w:numId="4">
    <w:abstractNumId w:val="6"/>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E6"/>
    <w:rsid w:val="0006263C"/>
    <w:rsid w:val="00080FC0"/>
    <w:rsid w:val="000B5387"/>
    <w:rsid w:val="000E54A6"/>
    <w:rsid w:val="000E573B"/>
    <w:rsid w:val="001403BD"/>
    <w:rsid w:val="00150540"/>
    <w:rsid w:val="001E62E7"/>
    <w:rsid w:val="0020499B"/>
    <w:rsid w:val="00216E17"/>
    <w:rsid w:val="0026376E"/>
    <w:rsid w:val="002938E6"/>
    <w:rsid w:val="002B5095"/>
    <w:rsid w:val="003270D4"/>
    <w:rsid w:val="00391E07"/>
    <w:rsid w:val="0041775C"/>
    <w:rsid w:val="004400BB"/>
    <w:rsid w:val="00466FE9"/>
    <w:rsid w:val="004C239F"/>
    <w:rsid w:val="00533B76"/>
    <w:rsid w:val="005871AB"/>
    <w:rsid w:val="00593681"/>
    <w:rsid w:val="005F248A"/>
    <w:rsid w:val="00633612"/>
    <w:rsid w:val="00681CBA"/>
    <w:rsid w:val="006A6AD0"/>
    <w:rsid w:val="00717015"/>
    <w:rsid w:val="00776784"/>
    <w:rsid w:val="007A05CA"/>
    <w:rsid w:val="007C3D1E"/>
    <w:rsid w:val="007E47D1"/>
    <w:rsid w:val="00864BB5"/>
    <w:rsid w:val="00875EC3"/>
    <w:rsid w:val="00A01B30"/>
    <w:rsid w:val="00A2748F"/>
    <w:rsid w:val="00A61BB0"/>
    <w:rsid w:val="00AC34B4"/>
    <w:rsid w:val="00B83746"/>
    <w:rsid w:val="00C05A8A"/>
    <w:rsid w:val="00D45B4B"/>
    <w:rsid w:val="00F476C6"/>
    <w:rsid w:val="00F828DB"/>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7F53"/>
  <w15:docId w15:val="{CF786777-6562-5246-ADC7-5E47E98E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character" w:customStyle="1" w:styleId="PieddepageCar">
    <w:name w:val="Pied de page Car"/>
    <w:basedOn w:val="Policepardfaut"/>
    <w:link w:val="Pieddepage"/>
    <w:qFormat/>
    <w:rsid w:val="00FD6C7A"/>
    <w:rPr>
      <w:rFonts w:ascii="Arial" w:hAnsi="Arial"/>
      <w:color w:val="FF0D00"/>
      <w:sz w:val="28"/>
      <w:szCs w:val="28"/>
    </w:rPr>
  </w:style>
  <w:style w:type="character" w:customStyle="1" w:styleId="CorpsdetexteCar">
    <w:name w:val="Corps de texte Car"/>
    <w:basedOn w:val="Policepardfaut"/>
    <w:link w:val="Corpsdetexte"/>
    <w:qFormat/>
    <w:rsid w:val="00FD6C7A"/>
    <w:rPr>
      <w:rFonts w:ascii="Arial" w:hAnsi="Arial"/>
      <w:color w:val="403C41"/>
      <w:sz w:val="17"/>
      <w:szCs w:val="28"/>
    </w:rPr>
  </w:style>
  <w:style w:type="character" w:styleId="lev">
    <w:name w:val="Strong"/>
    <w:qFormat/>
    <w:rsid w:val="00CB57FB"/>
    <w:rPr>
      <w:b/>
      <w:bCs/>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link w:val="CorpsdetexteCar"/>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qFormat/>
    <w:pPr>
      <w:suppressLineNumbers/>
    </w:pPr>
    <w:rPr>
      <w:b/>
      <w:bCs/>
      <w:sz w:val="32"/>
      <w:szCs w:val="32"/>
    </w:rPr>
  </w:style>
  <w:style w:type="paragraph" w:styleId="TitreTR">
    <w:name w:val="toa heading"/>
    <w:basedOn w:val="Titre"/>
    <w:qFormat/>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9072"/>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qFormat/>
    <w:pPr>
      <w:ind w:firstLine="283"/>
    </w:pPr>
  </w:style>
  <w:style w:type="paragraph" w:styleId="Commentaire">
    <w:name w:val="annotation text"/>
    <w:basedOn w:val="Corpsdetexte"/>
    <w:qFormat/>
    <w:pPr>
      <w:ind w:left="2268"/>
    </w:pPr>
  </w:style>
  <w:style w:type="paragraph" w:customStyle="1" w:styleId="Retraitdeliste">
    <w:name w:val="Retrait de liste"/>
    <w:basedOn w:val="Corpsdetexte"/>
    <w:qFormat/>
    <w:pPr>
      <w:tabs>
        <w:tab w:val="left" w:pos="2835"/>
      </w:tabs>
      <w:ind w:left="2835" w:hanging="2551"/>
    </w:pPr>
  </w:style>
  <w:style w:type="paragraph" w:customStyle="1" w:styleId="Alinangatif">
    <w:name w:val="Alinéa négatif"/>
    <w:basedOn w:val="Corpsdetexte"/>
    <w:qFormat/>
    <w:pPr>
      <w:tabs>
        <w:tab w:val="left" w:pos="567"/>
      </w:tabs>
      <w:ind w:left="567" w:hanging="283"/>
    </w:pPr>
  </w:style>
  <w:style w:type="paragraph" w:styleId="TM4">
    <w:name w:val="toc 4"/>
    <w:basedOn w:val="Index"/>
    <w:pPr>
      <w:tabs>
        <w:tab w:val="right" w:leader="dot" w:pos="9638"/>
      </w:tabs>
      <w:ind w:left="849"/>
    </w:pPr>
  </w:style>
  <w:style w:type="paragraph" w:styleId="TM2">
    <w:name w:val="toc 2"/>
    <w:basedOn w:val="Index"/>
    <w:pPr>
      <w:tabs>
        <w:tab w:val="right" w:leader="dot" w:pos="9638"/>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paragraph" w:customStyle="1" w:styleId="Contenudecadre">
    <w:name w:val="Contenu de cadre"/>
    <w:basedOn w:val="Normal"/>
    <w:qFormat/>
  </w:style>
  <w:style w:type="paragraph" w:styleId="NormalWeb">
    <w:name w:val="Normal (Web)"/>
    <w:basedOn w:val="Normal"/>
    <w:qFormat/>
    <w:rsid w:val="00FA68BB"/>
    <w:pPr>
      <w:spacing w:before="100" w:after="100"/>
      <w:textAlignment w:val="baseline"/>
    </w:pPr>
    <w:rPr>
      <w:rFonts w:ascii="Times New Roman" w:eastAsia="Times New Roman" w:hAnsi="Times New Roman" w:cs="Times New Roman"/>
      <w:color w:val="auto"/>
      <w:kern w:val="0"/>
      <w:sz w:val="24"/>
      <w:szCs w:val="24"/>
      <w:lang w:eastAsia="fr-FR" w:bidi="ar-SA"/>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C05A8A"/>
    <w:pPr>
      <w:suppressAutoHyphens w:val="0"/>
    </w:pPr>
    <w:rPr>
      <w:rFonts w:ascii="Arial" w:hAnsi="Arial" w:cs="Mangal"/>
      <w:color w:val="FF0D00"/>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5216</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Galvao</dc:creator>
  <dc:description/>
  <cp:lastModifiedBy>Floriane Arnould</cp:lastModifiedBy>
  <cp:revision>2</cp:revision>
  <cp:lastPrinted>2026-03-25T06:09:00Z</cp:lastPrinted>
  <dcterms:created xsi:type="dcterms:W3CDTF">2026-04-16T15:15:00Z</dcterms:created>
  <dcterms:modified xsi:type="dcterms:W3CDTF">2026-04-16T15:15:00Z</dcterms:modified>
  <dc:language>fr-FR</dc:language>
</cp:coreProperties>
</file>